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553AE" w14:textId="1326F6A9" w:rsidR="00510CB8" w:rsidRPr="0029155A" w:rsidRDefault="001B0251" w:rsidP="004737E4">
      <w:pPr>
        <w:pStyle w:val="SCT"/>
        <w:jc w:val="left"/>
      </w:pPr>
      <w:bookmarkStart w:id="0" w:name="OLE_LINK1"/>
      <w:bookmarkStart w:id="1" w:name="OLE_LINK2"/>
      <w:r w:rsidRPr="0029155A">
        <w:t xml:space="preserve">SECTION </w:t>
      </w:r>
      <w:r w:rsidR="002F2369" w:rsidRPr="0029155A">
        <w:t>08</w:t>
      </w:r>
      <w:r w:rsidR="00BE2D03" w:rsidRPr="0029155A">
        <w:rPr>
          <w:rStyle w:val="NUM"/>
        </w:rPr>
        <w:t> </w:t>
      </w:r>
      <w:r w:rsidR="002F2369" w:rsidRPr="0029155A">
        <w:rPr>
          <w:rStyle w:val="NUM"/>
        </w:rPr>
        <w:t>42</w:t>
      </w:r>
      <w:r w:rsidR="00BE2D03" w:rsidRPr="0029155A">
        <w:rPr>
          <w:rStyle w:val="NUM"/>
        </w:rPr>
        <w:t> </w:t>
      </w:r>
      <w:r w:rsidR="00C1195E" w:rsidRPr="0029155A">
        <w:rPr>
          <w:rStyle w:val="NUM"/>
        </w:rPr>
        <w:t>29</w:t>
      </w:r>
      <w:r w:rsidRPr="0029155A">
        <w:t xml:space="preserve"> </w:t>
      </w:r>
      <w:r w:rsidR="00D3398B" w:rsidRPr="0029155A">
        <w:t>–</w:t>
      </w:r>
      <w:r w:rsidRPr="0029155A">
        <w:t xml:space="preserve"> </w:t>
      </w:r>
      <w:bookmarkEnd w:id="0"/>
      <w:bookmarkEnd w:id="1"/>
      <w:r w:rsidR="00C1195E" w:rsidRPr="0029155A">
        <w:t>SLIDING DOOR ENTRANCES</w:t>
      </w:r>
    </w:p>
    <w:p w14:paraId="7D4553AF" w14:textId="77777777" w:rsidR="00FA6DA6" w:rsidRPr="0029155A" w:rsidRDefault="00FA6DA6" w:rsidP="00FA6DA6">
      <w:pPr>
        <w:pStyle w:val="PRT"/>
      </w:pPr>
      <w:r w:rsidRPr="0029155A">
        <w:t>PART 1 GENERAL</w:t>
      </w:r>
    </w:p>
    <w:p w14:paraId="7D4553B0" w14:textId="77777777" w:rsidR="00FA6DA6" w:rsidRPr="0029155A" w:rsidRDefault="00FA6DA6" w:rsidP="00FA6DA6">
      <w:pPr>
        <w:pStyle w:val="ART"/>
        <w:tabs>
          <w:tab w:val="num" w:pos="864"/>
        </w:tabs>
        <w:spacing w:before="480"/>
      </w:pPr>
      <w:r w:rsidRPr="0029155A">
        <w:t>RELATED DOCUMENTS</w:t>
      </w:r>
    </w:p>
    <w:p w14:paraId="7D4553B1" w14:textId="77777777" w:rsidR="00FA6DA6" w:rsidRPr="0029155A" w:rsidRDefault="00FA6DA6" w:rsidP="00FA6DA6">
      <w:pPr>
        <w:pStyle w:val="PR1"/>
        <w:tabs>
          <w:tab w:val="num" w:pos="864"/>
        </w:tabs>
      </w:pPr>
      <w:r w:rsidRPr="0029155A">
        <w:t>Drawings and general provisions of the Contract, including General and Supplementary Conditions and Division 01 Specification Sections, apply to this Section.</w:t>
      </w:r>
    </w:p>
    <w:p w14:paraId="7D4553B2" w14:textId="77777777" w:rsidR="00FA6DA6" w:rsidRPr="0029155A" w:rsidRDefault="00FA6DA6" w:rsidP="00FA6DA6">
      <w:pPr>
        <w:pStyle w:val="ART"/>
        <w:tabs>
          <w:tab w:val="num" w:pos="864"/>
        </w:tabs>
        <w:spacing w:before="480"/>
      </w:pPr>
      <w:r w:rsidRPr="0029155A">
        <w:t>SUMMARY</w:t>
      </w:r>
    </w:p>
    <w:p w14:paraId="7D4553B3" w14:textId="77777777" w:rsidR="00FA6DA6" w:rsidRPr="0029155A" w:rsidRDefault="00FA6DA6" w:rsidP="00FA6DA6">
      <w:pPr>
        <w:pStyle w:val="PR1"/>
        <w:tabs>
          <w:tab w:val="num" w:pos="864"/>
        </w:tabs>
      </w:pPr>
      <w:r w:rsidRPr="0029155A">
        <w:t xml:space="preserve"> This section includes the following types of automatic entrances:</w:t>
      </w:r>
    </w:p>
    <w:p w14:paraId="7D4553B4" w14:textId="4085BC65" w:rsidR="00FA6DA6" w:rsidRPr="0029155A" w:rsidRDefault="00C600E7" w:rsidP="00FA6DA6">
      <w:pPr>
        <w:pStyle w:val="PR2"/>
        <w:tabs>
          <w:tab w:val="num" w:pos="1440"/>
        </w:tabs>
      </w:pPr>
      <w:r w:rsidRPr="0029155A">
        <w:rPr>
          <w:lang w:val="en-US"/>
        </w:rPr>
        <w:t>Interior,</w:t>
      </w:r>
      <w:r w:rsidR="00FA6DA6" w:rsidRPr="0029155A">
        <w:t xml:space="preserve"> single and bi-parting sliding </w:t>
      </w:r>
      <w:r w:rsidR="00BE445C" w:rsidRPr="0029155A">
        <w:rPr>
          <w:lang w:val="en-US"/>
        </w:rPr>
        <w:t xml:space="preserve">interior </w:t>
      </w:r>
      <w:r w:rsidR="00FA6DA6" w:rsidRPr="0029155A">
        <w:t>automatic entrances.</w:t>
      </w:r>
    </w:p>
    <w:p w14:paraId="7D4553B5" w14:textId="77777777" w:rsidR="00FA6DA6" w:rsidRPr="0029155A" w:rsidRDefault="00FA6DA6" w:rsidP="00FA6DA6">
      <w:pPr>
        <w:pStyle w:val="PR1"/>
        <w:tabs>
          <w:tab w:val="num" w:pos="864"/>
        </w:tabs>
      </w:pPr>
      <w:r w:rsidRPr="0029155A">
        <w:t>Related Sections:</w:t>
      </w:r>
    </w:p>
    <w:p w14:paraId="7D4553B6" w14:textId="77777777" w:rsidR="00FA6DA6" w:rsidRPr="0029155A" w:rsidRDefault="00FA6DA6" w:rsidP="00FA6DA6">
      <w:pPr>
        <w:pStyle w:val="PR2"/>
        <w:tabs>
          <w:tab w:val="num" w:pos="1440"/>
        </w:tabs>
      </w:pPr>
      <w:r w:rsidRPr="0029155A">
        <w:t>Division 7 Sections for caulking to the extent not specified in this section.</w:t>
      </w:r>
    </w:p>
    <w:p w14:paraId="7D4553B7" w14:textId="77777777" w:rsidR="00FA6DA6" w:rsidRPr="0029155A" w:rsidRDefault="00FA6DA6" w:rsidP="00FA6DA6">
      <w:pPr>
        <w:pStyle w:val="PR2"/>
        <w:tabs>
          <w:tab w:val="num" w:pos="1440"/>
        </w:tabs>
      </w:pPr>
      <w:r w:rsidRPr="0029155A">
        <w:t xml:space="preserve">Division 08 Sections for “Aluminum-Framed Entrances and Storefronts” for entrances furnished and installed separately in Division 8 Section. </w:t>
      </w:r>
    </w:p>
    <w:p w14:paraId="7D4553B8" w14:textId="77777777" w:rsidR="00FA6DA6" w:rsidRPr="0029155A" w:rsidRDefault="00FA6DA6" w:rsidP="00FA6DA6">
      <w:pPr>
        <w:pStyle w:val="PR2"/>
        <w:tabs>
          <w:tab w:val="num" w:pos="1440"/>
        </w:tabs>
      </w:pPr>
      <w:r w:rsidRPr="0029155A">
        <w:t>Division 8 Section “Door Hardware” for hardware to the extent not specified in this section.</w:t>
      </w:r>
    </w:p>
    <w:p w14:paraId="7D4553B9" w14:textId="77777777" w:rsidR="00FA6DA6" w:rsidRPr="0029155A" w:rsidRDefault="00FA6DA6" w:rsidP="00FA6DA6">
      <w:pPr>
        <w:pStyle w:val="PR2"/>
        <w:tabs>
          <w:tab w:val="num" w:pos="1440"/>
        </w:tabs>
      </w:pPr>
      <w:r w:rsidRPr="0029155A">
        <w:t>Division 08 Section “Glazing” for materials and installation requirements of glazing for automatic entrances.</w:t>
      </w:r>
    </w:p>
    <w:p w14:paraId="7D4553BA" w14:textId="77777777" w:rsidR="00FA6DA6" w:rsidRPr="0029155A" w:rsidRDefault="00FA6DA6" w:rsidP="00FA6DA6">
      <w:pPr>
        <w:pStyle w:val="PR2"/>
        <w:tabs>
          <w:tab w:val="num" w:pos="1440"/>
        </w:tabs>
      </w:pPr>
      <w:r w:rsidRPr="0029155A">
        <w:t>Division 26 and 28 Sections for electrical connections including conduit and wiring for automatic entrance operators and access-control devices.</w:t>
      </w:r>
    </w:p>
    <w:p w14:paraId="6B5FC296" w14:textId="77777777" w:rsidR="00E11133" w:rsidRPr="0029155A" w:rsidRDefault="00E11133" w:rsidP="00E11133">
      <w:pPr>
        <w:pStyle w:val="ART"/>
      </w:pPr>
      <w:r w:rsidRPr="0029155A">
        <w:t>REFERENCES</w:t>
      </w:r>
    </w:p>
    <w:p w14:paraId="53B8D586" w14:textId="77777777" w:rsidR="00E11133" w:rsidRPr="0029155A" w:rsidRDefault="00E11133" w:rsidP="00E11133">
      <w:pPr>
        <w:pStyle w:val="PR1"/>
      </w:pPr>
      <w:r w:rsidRPr="0029155A">
        <w:t xml:space="preserve">References:  Refer to the version year adopted by the Authority Having Jurisdiction.   </w:t>
      </w:r>
    </w:p>
    <w:p w14:paraId="74E45835" w14:textId="77777777" w:rsidR="00E11133" w:rsidRPr="0029155A" w:rsidRDefault="00E11133" w:rsidP="00E11133">
      <w:pPr>
        <w:pStyle w:val="PR2"/>
      </w:pPr>
      <w:r w:rsidRPr="0029155A">
        <w:t>ANSI A117.1 - Accessible and Usable Buildings and Facilities.</w:t>
      </w:r>
    </w:p>
    <w:p w14:paraId="7718E3FC" w14:textId="77777777" w:rsidR="00E11133" w:rsidRPr="0029155A" w:rsidRDefault="00E11133" w:rsidP="00E11133">
      <w:pPr>
        <w:pStyle w:val="PR2"/>
      </w:pPr>
      <w:r w:rsidRPr="0029155A">
        <w:t>ICC/IBC - International Building Code.</w:t>
      </w:r>
    </w:p>
    <w:p w14:paraId="10EF28C5" w14:textId="77777777" w:rsidR="00E11133" w:rsidRPr="0029155A" w:rsidRDefault="00E11133" w:rsidP="00E11133">
      <w:pPr>
        <w:pStyle w:val="PR2"/>
      </w:pPr>
      <w:r w:rsidRPr="0029155A">
        <w:t>CUL – Approved for use in Canada.</w:t>
      </w:r>
    </w:p>
    <w:p w14:paraId="41FBC889" w14:textId="77777777" w:rsidR="00E11133" w:rsidRPr="0029155A" w:rsidRDefault="00E11133" w:rsidP="00E11133">
      <w:pPr>
        <w:pStyle w:val="PR2"/>
      </w:pPr>
      <w:r w:rsidRPr="0029155A">
        <w:t>NFPA 70 - National Electrical Code.</w:t>
      </w:r>
    </w:p>
    <w:p w14:paraId="734907BC" w14:textId="77777777" w:rsidR="00E11133" w:rsidRPr="0029155A" w:rsidRDefault="00E11133" w:rsidP="00E11133">
      <w:pPr>
        <w:pStyle w:val="PR2"/>
      </w:pPr>
      <w:r w:rsidRPr="0029155A">
        <w:t>NFPA 101 - Life Safety Code.</w:t>
      </w:r>
    </w:p>
    <w:p w14:paraId="53BA9A93" w14:textId="77777777" w:rsidR="00E11133" w:rsidRPr="0029155A" w:rsidRDefault="00E11133" w:rsidP="00E11133">
      <w:pPr>
        <w:pStyle w:val="PR1"/>
      </w:pPr>
      <w:r w:rsidRPr="0029155A">
        <w:t>American National Standards Institute (ANSI) / Builders Hardware Manufacturers Association (BHMA).</w:t>
      </w:r>
    </w:p>
    <w:p w14:paraId="38C8ED2B" w14:textId="67B3A068" w:rsidR="00E11133" w:rsidRPr="0029155A" w:rsidRDefault="00E11133" w:rsidP="00E11133">
      <w:pPr>
        <w:pStyle w:val="PR2"/>
      </w:pPr>
      <w:r w:rsidRPr="0029155A">
        <w:t>ANSI/BHMA A156.10 American National Standard for Power Operated Pedestrian Doors.</w:t>
      </w:r>
    </w:p>
    <w:p w14:paraId="711DA845" w14:textId="622A43AF" w:rsidR="00EF3D6E" w:rsidRPr="0029155A" w:rsidRDefault="00EF3D6E" w:rsidP="00E11133">
      <w:pPr>
        <w:pStyle w:val="PR2"/>
      </w:pPr>
      <w:r w:rsidRPr="0029155A">
        <w:rPr>
          <w:lang w:val="en-US"/>
        </w:rPr>
        <w:t>ANSI/BHMA A156.38</w:t>
      </w:r>
      <w:r w:rsidR="00AC3D00" w:rsidRPr="0029155A">
        <w:rPr>
          <w:lang w:val="en-US"/>
        </w:rPr>
        <w:t xml:space="preserve"> American National Standard for Low Energy Power Operated Sliding and Folding Doors</w:t>
      </w:r>
    </w:p>
    <w:p w14:paraId="0F3F5674" w14:textId="77777777" w:rsidR="00E11133" w:rsidRPr="0029155A" w:rsidRDefault="00E11133" w:rsidP="00E11133">
      <w:pPr>
        <w:pStyle w:val="PR2"/>
      </w:pPr>
      <w:r w:rsidRPr="0029155A">
        <w:t>ANSI Z97.1 Standards for Safety Glazing Material Used in Buildings.</w:t>
      </w:r>
    </w:p>
    <w:p w14:paraId="0BE44CBA" w14:textId="77777777" w:rsidR="00E11133" w:rsidRPr="0029155A" w:rsidRDefault="00E11133" w:rsidP="00E11133">
      <w:pPr>
        <w:pStyle w:val="PR1"/>
      </w:pPr>
      <w:r w:rsidRPr="0029155A">
        <w:t>Underwriters Laboratories (UL).</w:t>
      </w:r>
    </w:p>
    <w:p w14:paraId="506031F8" w14:textId="77777777" w:rsidR="00E11133" w:rsidRPr="0029155A" w:rsidRDefault="00E11133" w:rsidP="00E11133">
      <w:pPr>
        <w:pStyle w:val="PR2"/>
      </w:pPr>
      <w:r w:rsidRPr="0029155A">
        <w:t>UL 325 Standard for Safety for Door, Drapery, Gate, Louver and window Operators and Systems.</w:t>
      </w:r>
    </w:p>
    <w:p w14:paraId="1569CBFE" w14:textId="77777777" w:rsidR="00E11133" w:rsidRPr="0029155A" w:rsidRDefault="00E11133" w:rsidP="00E11133">
      <w:pPr>
        <w:pStyle w:val="PR1"/>
      </w:pPr>
      <w:r w:rsidRPr="0029155A">
        <w:t>American Association of Automatic Door Manufacturers (AAADM).</w:t>
      </w:r>
    </w:p>
    <w:p w14:paraId="16C37B09" w14:textId="77777777" w:rsidR="00E11133" w:rsidRPr="0029155A" w:rsidRDefault="00E11133" w:rsidP="00E11133">
      <w:pPr>
        <w:pStyle w:val="PR1"/>
      </w:pPr>
      <w:r w:rsidRPr="0029155A">
        <w:lastRenderedPageBreak/>
        <w:t>American Society for Testing and Materials (ASTM).</w:t>
      </w:r>
    </w:p>
    <w:p w14:paraId="6453BEBE" w14:textId="77777777" w:rsidR="00E11133" w:rsidRPr="0029155A" w:rsidRDefault="00E11133" w:rsidP="00E11133">
      <w:pPr>
        <w:pStyle w:val="PR2"/>
      </w:pPr>
      <w:r w:rsidRPr="0029155A">
        <w:t>ASTM B221 Standard Specification for Aluminum and Aluminum Alloy Extruded Bars, Rods, Wire, Profiles and Tubes.</w:t>
      </w:r>
    </w:p>
    <w:p w14:paraId="7BC95AE2" w14:textId="77777777" w:rsidR="00E11133" w:rsidRPr="0029155A" w:rsidRDefault="00E11133" w:rsidP="00E11133">
      <w:pPr>
        <w:pStyle w:val="PR2"/>
      </w:pPr>
      <w:r w:rsidRPr="0029155A">
        <w:t>ASTM B209 Standard Specification for Aluminum and Aluminum Alloy Sheet and Plate.</w:t>
      </w:r>
    </w:p>
    <w:p w14:paraId="76B08476" w14:textId="77777777" w:rsidR="00E11133" w:rsidRPr="0029155A" w:rsidRDefault="00E11133" w:rsidP="00E11133">
      <w:pPr>
        <w:pStyle w:val="PR1"/>
      </w:pPr>
      <w:r w:rsidRPr="0029155A">
        <w:t>American Architectural Manufacturers Association (AAMA).</w:t>
      </w:r>
    </w:p>
    <w:p w14:paraId="6CD6A684" w14:textId="77777777" w:rsidR="00E11133" w:rsidRPr="0029155A" w:rsidRDefault="00E11133" w:rsidP="00E11133">
      <w:pPr>
        <w:pStyle w:val="PR2"/>
      </w:pPr>
      <w:r w:rsidRPr="0029155A">
        <w:t>AAMA 611 Voluntary Specification for Anodized Architectural Aluminum.</w:t>
      </w:r>
    </w:p>
    <w:p w14:paraId="01BEF557" w14:textId="77777777" w:rsidR="00E11133" w:rsidRPr="0029155A" w:rsidRDefault="00E11133" w:rsidP="00E11133">
      <w:pPr>
        <w:pStyle w:val="PR1"/>
      </w:pPr>
      <w:r w:rsidRPr="0029155A">
        <w:t>National Association of Architectural Metal Manufacturers (NAAMM).</w:t>
      </w:r>
    </w:p>
    <w:p w14:paraId="15D6C6ED" w14:textId="77777777" w:rsidR="00E11133" w:rsidRPr="0029155A" w:rsidRDefault="00E11133" w:rsidP="00E11133">
      <w:pPr>
        <w:pStyle w:val="PR2"/>
      </w:pPr>
      <w:r w:rsidRPr="0029155A">
        <w:t>Metal Finishes Manual for Architectural Metal Products.</w:t>
      </w:r>
    </w:p>
    <w:p w14:paraId="6B9A2E0A" w14:textId="7D6B9B16" w:rsidR="00E11133" w:rsidRPr="0029155A" w:rsidRDefault="00E11133" w:rsidP="00E11133">
      <w:pPr>
        <w:pStyle w:val="PR1"/>
      </w:pPr>
      <w:r w:rsidRPr="0029155A">
        <w:t xml:space="preserve">International </w:t>
      </w:r>
      <w:r w:rsidR="00B42AAC" w:rsidRPr="0029155A">
        <w:rPr>
          <w:lang w:val="en-US"/>
        </w:rPr>
        <w:t>Building Code (IBC)</w:t>
      </w:r>
    </w:p>
    <w:p w14:paraId="14E53277" w14:textId="323D82F5" w:rsidR="00E11133" w:rsidRPr="0029155A" w:rsidRDefault="00E11133" w:rsidP="00E11133">
      <w:pPr>
        <w:pStyle w:val="PR2"/>
      </w:pPr>
      <w:r w:rsidRPr="0029155A">
        <w:t>IBC:  International Building Code.</w:t>
      </w:r>
    </w:p>
    <w:p w14:paraId="7D4553BB" w14:textId="77777777" w:rsidR="00FA6DA6" w:rsidRPr="0029155A" w:rsidRDefault="00FA6DA6" w:rsidP="00FA6DA6">
      <w:pPr>
        <w:pStyle w:val="ART"/>
        <w:tabs>
          <w:tab w:val="num" w:pos="864"/>
        </w:tabs>
        <w:spacing w:before="480"/>
      </w:pPr>
      <w:r w:rsidRPr="0029155A">
        <w:t>DEFINITIONS</w:t>
      </w:r>
    </w:p>
    <w:p w14:paraId="7D4553BC" w14:textId="6195EF26" w:rsidR="00FA6DA6" w:rsidRPr="0029155A" w:rsidRDefault="00FA6DA6" w:rsidP="00FA6DA6">
      <w:pPr>
        <w:pStyle w:val="PR1"/>
        <w:tabs>
          <w:tab w:val="num" w:pos="864"/>
        </w:tabs>
      </w:pPr>
      <w:r w:rsidRPr="0029155A">
        <w:t xml:space="preserve">Activation device: Device that, when actuated, sends an electrical signal to the door operator to </w:t>
      </w:r>
      <w:r w:rsidR="00B42AAC" w:rsidRPr="0029155A">
        <w:rPr>
          <w:lang w:val="en-US"/>
        </w:rPr>
        <w:t>initiate</w:t>
      </w:r>
      <w:r w:rsidRPr="0029155A">
        <w:t xml:space="preserve"> the door operation.</w:t>
      </w:r>
    </w:p>
    <w:p w14:paraId="408E78FB" w14:textId="77777777" w:rsidR="00BE445C" w:rsidRPr="0029155A" w:rsidRDefault="00BE445C" w:rsidP="00BE445C">
      <w:pPr>
        <w:pStyle w:val="PR1"/>
        <w:tabs>
          <w:tab w:val="num" w:pos="864"/>
        </w:tabs>
      </w:pPr>
      <w:r w:rsidRPr="0029155A">
        <w:rPr>
          <w:lang w:val="en-US"/>
        </w:rPr>
        <w:t xml:space="preserve">Monitored </w:t>
      </w:r>
      <w:r w:rsidRPr="0029155A">
        <w:t>Safety Device</w:t>
      </w:r>
      <w:r w:rsidRPr="0029155A">
        <w:rPr>
          <w:lang w:val="en-US"/>
        </w:rPr>
        <w:t>s</w:t>
      </w:r>
      <w:r w:rsidRPr="0029155A">
        <w:t xml:space="preserve">: A </w:t>
      </w:r>
      <w:r w:rsidRPr="0029155A">
        <w:rPr>
          <w:lang w:val="en-US"/>
        </w:rPr>
        <w:t>tested system</w:t>
      </w:r>
      <w:r w:rsidRPr="0029155A">
        <w:t xml:space="preserve"> that</w:t>
      </w:r>
      <w:r w:rsidRPr="0029155A">
        <w:rPr>
          <w:lang w:val="en-US"/>
        </w:rPr>
        <w:t xml:space="preserve"> works in conjunction with the automatic door control that</w:t>
      </w:r>
      <w:r w:rsidRPr="0029155A">
        <w:t xml:space="preserve"> detects the presence of a person or an object within a zone where contact could occur and provides a signal to stop the movement of the door.</w:t>
      </w:r>
    </w:p>
    <w:p w14:paraId="7D4553BF" w14:textId="77777777" w:rsidR="00FA6DA6" w:rsidRPr="0029155A" w:rsidRDefault="00FA6DA6" w:rsidP="00FA6DA6">
      <w:pPr>
        <w:pStyle w:val="PR1"/>
        <w:tabs>
          <w:tab w:val="num" w:pos="864"/>
        </w:tabs>
      </w:pPr>
      <w:r w:rsidRPr="0029155A">
        <w:t>AAADM: American Association of Automatic Door Manufacturers.</w:t>
      </w:r>
    </w:p>
    <w:p w14:paraId="7D4553C1" w14:textId="77777777" w:rsidR="00FA6DA6" w:rsidRPr="0029155A" w:rsidRDefault="00FA6DA6" w:rsidP="00FA6DA6">
      <w:pPr>
        <w:pStyle w:val="PR1"/>
        <w:tabs>
          <w:tab w:val="num" w:pos="864"/>
        </w:tabs>
      </w:pPr>
      <w:r w:rsidRPr="0029155A">
        <w:t>For automatic door te</w:t>
      </w:r>
      <w:r w:rsidR="00BA612A" w:rsidRPr="0029155A">
        <w:t>rminology, refer to BHMA A156.38</w:t>
      </w:r>
      <w:r w:rsidRPr="0029155A">
        <w:t xml:space="preserve"> for definitions of terms.</w:t>
      </w:r>
    </w:p>
    <w:p w14:paraId="7D4553C2" w14:textId="77777777" w:rsidR="00FA6DA6" w:rsidRPr="0029155A" w:rsidRDefault="00FA6DA6" w:rsidP="00FA6DA6">
      <w:pPr>
        <w:pStyle w:val="ART"/>
        <w:tabs>
          <w:tab w:val="num" w:pos="864"/>
        </w:tabs>
        <w:spacing w:before="480"/>
      </w:pPr>
      <w:r w:rsidRPr="0029155A">
        <w:t>PERFORMANCE REQUIREMENTS</w:t>
      </w:r>
    </w:p>
    <w:p w14:paraId="7D4553C3" w14:textId="77777777" w:rsidR="00FA6DA6" w:rsidRPr="0029155A" w:rsidRDefault="00FA6DA6" w:rsidP="00FA6DA6">
      <w:pPr>
        <w:pStyle w:val="PR1"/>
        <w:tabs>
          <w:tab w:val="num" w:pos="864"/>
        </w:tabs>
      </w:pPr>
      <w:r w:rsidRPr="0029155A">
        <w:t>General: Provide automatic doors that have been designed and fabricated to comply with specified performance requirements, as demonstrated by testing manufacturers corresponding systems.</w:t>
      </w:r>
    </w:p>
    <w:p w14:paraId="7D4553C4" w14:textId="77777777" w:rsidR="00FA6DA6" w:rsidRPr="0029155A" w:rsidRDefault="00FA6DA6" w:rsidP="00FA6DA6">
      <w:pPr>
        <w:pStyle w:val="PR1"/>
        <w:tabs>
          <w:tab w:val="num" w:pos="864"/>
        </w:tabs>
      </w:pPr>
      <w:r w:rsidRPr="0029155A">
        <w:t>Compliance:</w:t>
      </w:r>
    </w:p>
    <w:p w14:paraId="7D4553C5" w14:textId="77777777" w:rsidR="00FA6DA6" w:rsidRPr="0029155A" w:rsidRDefault="00FA6DA6" w:rsidP="00FA6DA6">
      <w:pPr>
        <w:pStyle w:val="PR2"/>
        <w:tabs>
          <w:tab w:val="num" w:pos="1440"/>
        </w:tabs>
        <w:rPr>
          <w:rFonts w:cs="Arial"/>
        </w:rPr>
      </w:pPr>
      <w:r w:rsidRPr="0029155A">
        <w:rPr>
          <w:rFonts w:cs="Arial"/>
        </w:rPr>
        <w:t>ICC/IBC International Building Code</w:t>
      </w:r>
    </w:p>
    <w:p w14:paraId="7D4553C6" w14:textId="5F6B80ED" w:rsidR="00FA6DA6" w:rsidRPr="0029155A" w:rsidRDefault="00FA6DA6" w:rsidP="000E4FAE">
      <w:pPr>
        <w:pStyle w:val="PR2"/>
      </w:pPr>
      <w:r w:rsidRPr="0029155A">
        <w:t>ANSI/BHMA A 15</w:t>
      </w:r>
      <w:r w:rsidR="00BA612A" w:rsidRPr="0029155A">
        <w:t>6.38</w:t>
      </w:r>
      <w:r w:rsidRPr="0029155A">
        <w:t xml:space="preserve"> American National Standard for </w:t>
      </w:r>
      <w:r w:rsidR="000E4FAE" w:rsidRPr="0029155A">
        <w:rPr>
          <w:rFonts w:cs="Arial"/>
        </w:rPr>
        <w:t>Low Energy Power Operated Sliding and Folding Doors</w:t>
      </w:r>
      <w:r w:rsidRPr="0029155A">
        <w:t>.</w:t>
      </w:r>
    </w:p>
    <w:p w14:paraId="7D4553C7" w14:textId="77777777" w:rsidR="00FA6DA6" w:rsidRPr="0029155A" w:rsidRDefault="00FA6DA6" w:rsidP="00FA6DA6">
      <w:pPr>
        <w:pStyle w:val="PR2"/>
        <w:tabs>
          <w:tab w:val="num" w:pos="1440"/>
        </w:tabs>
        <w:rPr>
          <w:rFonts w:cs="Arial"/>
        </w:rPr>
      </w:pPr>
      <w:r w:rsidRPr="0029155A">
        <w:rPr>
          <w:rFonts w:cs="Arial"/>
        </w:rPr>
        <w:t>UL 325 Listed</w:t>
      </w:r>
    </w:p>
    <w:p w14:paraId="7D4553C8" w14:textId="77777777" w:rsidR="00FA6DA6" w:rsidRPr="0029155A" w:rsidRDefault="00FA6DA6" w:rsidP="00FA6DA6">
      <w:pPr>
        <w:pStyle w:val="PR2"/>
        <w:tabs>
          <w:tab w:val="num" w:pos="1440"/>
        </w:tabs>
        <w:rPr>
          <w:rFonts w:cs="Arial"/>
        </w:rPr>
      </w:pPr>
      <w:r w:rsidRPr="0029155A">
        <w:rPr>
          <w:rFonts w:cs="Arial"/>
        </w:rPr>
        <w:t>NFPA 70 National Electrical Code.</w:t>
      </w:r>
    </w:p>
    <w:p w14:paraId="7D4553C9" w14:textId="77777777" w:rsidR="00FA6DA6" w:rsidRPr="0029155A" w:rsidRDefault="00FA6DA6" w:rsidP="00FA6DA6">
      <w:pPr>
        <w:pStyle w:val="PR2"/>
        <w:tabs>
          <w:tab w:val="num" w:pos="1440"/>
        </w:tabs>
        <w:rPr>
          <w:rFonts w:cs="Arial"/>
        </w:rPr>
      </w:pPr>
      <w:r w:rsidRPr="0029155A">
        <w:rPr>
          <w:rFonts w:cs="Arial"/>
        </w:rPr>
        <w:t>NFPA 101 Life Safety Code</w:t>
      </w:r>
    </w:p>
    <w:p w14:paraId="7D4553CA" w14:textId="77777777" w:rsidR="00FA6DA6" w:rsidRPr="0029155A" w:rsidRDefault="00FA6DA6" w:rsidP="00FA6DA6">
      <w:pPr>
        <w:pStyle w:val="PR2"/>
        <w:tabs>
          <w:tab w:val="num" w:pos="1440"/>
        </w:tabs>
        <w:rPr>
          <w:rFonts w:cs="Arial"/>
        </w:rPr>
      </w:pPr>
      <w:r w:rsidRPr="0029155A">
        <w:rPr>
          <w:rFonts w:cs="Arial"/>
        </w:rPr>
        <w:t>CUL Approved for use in Canada</w:t>
      </w:r>
    </w:p>
    <w:p w14:paraId="7D4553CB" w14:textId="6385C065" w:rsidR="00FA6DA6" w:rsidRPr="0029155A" w:rsidRDefault="00FA6DA6" w:rsidP="00FA6DA6">
      <w:pPr>
        <w:pStyle w:val="PR1"/>
        <w:tabs>
          <w:tab w:val="num" w:pos="864"/>
        </w:tabs>
      </w:pPr>
      <w:r w:rsidRPr="0029155A">
        <w:t xml:space="preserve">Automatic Door equipment accommodates </w:t>
      </w:r>
      <w:r w:rsidR="005D1F36" w:rsidRPr="0029155A">
        <w:rPr>
          <w:lang w:val="en-US"/>
        </w:rPr>
        <w:t>light to medium</w:t>
      </w:r>
      <w:r w:rsidRPr="0029155A">
        <w:t xml:space="preserve"> pedestrian traffic.</w:t>
      </w:r>
    </w:p>
    <w:p w14:paraId="7D4553CC" w14:textId="77777777" w:rsidR="00FA6DA6" w:rsidRPr="0029155A" w:rsidRDefault="00FA6DA6" w:rsidP="00FA6DA6">
      <w:pPr>
        <w:pStyle w:val="PR1"/>
        <w:tabs>
          <w:tab w:val="num" w:pos="864"/>
        </w:tabs>
      </w:pPr>
      <w:r w:rsidRPr="0029155A">
        <w:t>Automatic Door equipment accommodates up to the following weights for active leaf door:</w:t>
      </w:r>
    </w:p>
    <w:p w14:paraId="7D4553CE" w14:textId="0C4C24B8" w:rsidR="00FA6DA6" w:rsidRPr="0029155A" w:rsidRDefault="00FA6DA6" w:rsidP="00FA6DA6">
      <w:pPr>
        <w:pStyle w:val="PR2"/>
        <w:tabs>
          <w:tab w:val="num" w:pos="1440"/>
        </w:tabs>
      </w:pPr>
      <w:r w:rsidRPr="0029155A">
        <w:t xml:space="preserve">Single Slide Doors </w:t>
      </w:r>
      <w:r w:rsidR="00BA612A" w:rsidRPr="0029155A">
        <w:t xml:space="preserve">175 lb.(80 </w:t>
      </w:r>
      <w:r w:rsidRPr="0029155A">
        <w:t>kg) per active leaf.</w:t>
      </w:r>
    </w:p>
    <w:p w14:paraId="72606F03" w14:textId="77777777" w:rsidR="00013C1E" w:rsidRPr="0029155A" w:rsidRDefault="00013C1E" w:rsidP="00013C1E">
      <w:pPr>
        <w:pStyle w:val="PR1"/>
        <w:numPr>
          <w:ilvl w:val="0"/>
          <w:numId w:val="0"/>
        </w:numPr>
        <w:tabs>
          <w:tab w:val="clear" w:pos="864"/>
        </w:tabs>
        <w:ind w:left="864"/>
      </w:pPr>
    </w:p>
    <w:p w14:paraId="7D4553D0" w14:textId="77777777" w:rsidR="00FA6DA6" w:rsidRPr="0029155A" w:rsidRDefault="00FA6DA6" w:rsidP="00013C1E">
      <w:pPr>
        <w:pStyle w:val="PR1"/>
        <w:tabs>
          <w:tab w:val="num" w:pos="864"/>
        </w:tabs>
        <w:spacing w:before="0"/>
      </w:pPr>
      <w:r w:rsidRPr="0029155A">
        <w:t>Entrapment Force Requirements:</w:t>
      </w:r>
    </w:p>
    <w:p w14:paraId="7D4553D1" w14:textId="39E0FC7C" w:rsidR="00FA6DA6" w:rsidRPr="0029155A" w:rsidRDefault="00FA6DA6" w:rsidP="00013C1E">
      <w:pPr>
        <w:pStyle w:val="PR2"/>
        <w:tabs>
          <w:tab w:val="num" w:pos="1440"/>
        </w:tabs>
      </w:pPr>
      <w:r w:rsidRPr="0029155A">
        <w:t xml:space="preserve">Power-Operated Sliding Doors: Not more than </w:t>
      </w:r>
      <w:r w:rsidR="00B42AAC" w:rsidRPr="0029155A">
        <w:rPr>
          <w:lang w:val="en-US"/>
        </w:rPr>
        <w:t>15</w:t>
      </w:r>
      <w:r w:rsidRPr="0029155A">
        <w:rPr>
          <w:rStyle w:val="IP"/>
          <w:color w:val="000000"/>
        </w:rPr>
        <w:t xml:space="preserve"> lbf</w:t>
      </w:r>
      <w:r w:rsidRPr="0029155A">
        <w:rPr>
          <w:rStyle w:val="SI"/>
          <w:color w:val="000000"/>
        </w:rPr>
        <w:t xml:space="preserve"> (</w:t>
      </w:r>
      <w:r w:rsidR="00B42AAC" w:rsidRPr="0029155A">
        <w:rPr>
          <w:rStyle w:val="SI"/>
          <w:color w:val="000000"/>
          <w:lang w:val="en-US"/>
        </w:rPr>
        <w:t>67</w:t>
      </w:r>
      <w:r w:rsidRPr="0029155A">
        <w:rPr>
          <w:rStyle w:val="SI"/>
          <w:color w:val="000000"/>
        </w:rPr>
        <w:t> N</w:t>
      </w:r>
      <w:r w:rsidRPr="0029155A">
        <w:rPr>
          <w:rStyle w:val="SI"/>
        </w:rPr>
        <w:t>)</w:t>
      </w:r>
      <w:r w:rsidRPr="0029155A">
        <w:t xml:space="preserve"> required to prevent stopped door from closing.</w:t>
      </w:r>
    </w:p>
    <w:p w14:paraId="7D4553D2" w14:textId="77777777" w:rsidR="00FA6DA6" w:rsidRPr="0029155A" w:rsidRDefault="00FA6DA6" w:rsidP="00FA6DA6">
      <w:pPr>
        <w:pStyle w:val="ART"/>
        <w:tabs>
          <w:tab w:val="num" w:pos="864"/>
        </w:tabs>
        <w:spacing w:before="480"/>
      </w:pPr>
      <w:r w:rsidRPr="0029155A">
        <w:t>SUBMITTALS</w:t>
      </w:r>
    </w:p>
    <w:p w14:paraId="7D4553D3" w14:textId="77777777" w:rsidR="00FA6DA6" w:rsidRPr="0029155A" w:rsidRDefault="00FA6DA6" w:rsidP="00FA6DA6">
      <w:pPr>
        <w:pStyle w:val="PR1"/>
        <w:tabs>
          <w:tab w:val="num" w:pos="864"/>
        </w:tabs>
      </w:pPr>
      <w:r w:rsidRPr="0029155A">
        <w:t>Comply with Division 01 – Submittal Procedures.</w:t>
      </w:r>
    </w:p>
    <w:p w14:paraId="7D4553D4" w14:textId="77777777" w:rsidR="00FA6DA6" w:rsidRPr="0029155A" w:rsidRDefault="00FA6DA6" w:rsidP="00FA6DA6">
      <w:pPr>
        <w:pStyle w:val="PR1"/>
        <w:tabs>
          <w:tab w:val="num" w:pos="864"/>
        </w:tabs>
      </w:pPr>
      <w:r w:rsidRPr="0029155A">
        <w:t xml:space="preserve">Product Data: Manufacturer’s product data sheets including installation details, material descriptions, dimensions of individual components and profiles fabrication, operational descriptions and finishes. </w:t>
      </w:r>
    </w:p>
    <w:p w14:paraId="7D4553D5" w14:textId="77777777" w:rsidR="00FA6DA6" w:rsidRPr="0029155A" w:rsidRDefault="00FA6DA6" w:rsidP="00FA6DA6">
      <w:pPr>
        <w:pStyle w:val="PR1"/>
        <w:tabs>
          <w:tab w:val="num" w:pos="864"/>
        </w:tabs>
      </w:pPr>
      <w:r w:rsidRPr="0029155A">
        <w:t>Shop Drawings: For automatic entrances.  Include plans, elevations, sections, details, hardware mounting heights, additional accessories and attachments to other work.</w:t>
      </w:r>
    </w:p>
    <w:p w14:paraId="7D4553D6" w14:textId="77777777" w:rsidR="00FA6DA6" w:rsidRPr="0029155A" w:rsidRDefault="00FA6DA6" w:rsidP="00FA6DA6">
      <w:pPr>
        <w:pStyle w:val="PR1"/>
        <w:tabs>
          <w:tab w:val="num" w:pos="864"/>
        </w:tabs>
      </w:pPr>
      <w:r w:rsidRPr="0029155A">
        <w:t>Samples: color samples of exposed finish as required.</w:t>
      </w:r>
    </w:p>
    <w:p w14:paraId="7D4553D7" w14:textId="77777777" w:rsidR="00FA6DA6" w:rsidRPr="0029155A" w:rsidRDefault="00FA6DA6" w:rsidP="00FA6DA6">
      <w:pPr>
        <w:pStyle w:val="PR1"/>
        <w:tabs>
          <w:tab w:val="num" w:pos="864"/>
        </w:tabs>
      </w:pPr>
      <w:r w:rsidRPr="0029155A">
        <w:t>Informational Submittals: Manufacturers product information and applicable sustainability program credits that are available towards a LEED rated product certification.</w:t>
      </w:r>
    </w:p>
    <w:p w14:paraId="7D4553D8" w14:textId="77777777" w:rsidR="00FA6DA6" w:rsidRPr="0029155A" w:rsidRDefault="00FA6DA6" w:rsidP="00FA6DA6">
      <w:pPr>
        <w:pStyle w:val="PR2"/>
        <w:tabs>
          <w:tab w:val="num" w:pos="1440"/>
        </w:tabs>
      </w:pPr>
      <w:r w:rsidRPr="0029155A">
        <w:t xml:space="preserve">Credit MR 4.1 and 4.2: Manufacture’s or fabricator’s certificate indicating percentage of post-consumer recycled content by weight and pre-consumer recycled content by weight for each product specified under this section.   </w:t>
      </w:r>
    </w:p>
    <w:p w14:paraId="7D4553D9" w14:textId="77777777" w:rsidR="00FA6DA6" w:rsidRPr="0029155A" w:rsidRDefault="00FA6DA6" w:rsidP="00FA6DA6">
      <w:pPr>
        <w:pStyle w:val="PR1"/>
        <w:tabs>
          <w:tab w:val="num" w:pos="864"/>
        </w:tabs>
      </w:pPr>
      <w:r w:rsidRPr="0029155A">
        <w:t>Manufacturers Field Reports: Submit manufacturer’s field reports from AAADM certified technician of inspection and approval of doors for co</w:t>
      </w:r>
      <w:r w:rsidR="00BA612A" w:rsidRPr="0029155A">
        <w:t>mpliance with ANSI/BHMA A 156.38</w:t>
      </w:r>
      <w:r w:rsidRPr="0029155A">
        <w:t xml:space="preserve"> after completion of installation. </w:t>
      </w:r>
    </w:p>
    <w:p w14:paraId="7D4553DA" w14:textId="77777777" w:rsidR="00FA6DA6" w:rsidRPr="0029155A" w:rsidRDefault="00FA6DA6" w:rsidP="00FA6DA6">
      <w:pPr>
        <w:pStyle w:val="PR1"/>
        <w:tabs>
          <w:tab w:val="num" w:pos="864"/>
        </w:tabs>
      </w:pPr>
      <w:r w:rsidRPr="0029155A">
        <w:t xml:space="preserve">Operating and Maintenance Manuals: Provide manufacturers operating, owners and maintenance manuals for each item specified as required in Division 01, Closeout Submittals. </w:t>
      </w:r>
    </w:p>
    <w:p w14:paraId="7D4553DB" w14:textId="77777777" w:rsidR="00FA6DA6" w:rsidRPr="0029155A" w:rsidRDefault="00FA6DA6" w:rsidP="00FA6DA6">
      <w:pPr>
        <w:pStyle w:val="ART"/>
        <w:tabs>
          <w:tab w:val="num" w:pos="864"/>
        </w:tabs>
        <w:spacing w:before="480"/>
      </w:pPr>
      <w:r w:rsidRPr="0029155A">
        <w:t>QUALITY ASSURANCE</w:t>
      </w:r>
    </w:p>
    <w:p w14:paraId="575CBDCB" w14:textId="77777777" w:rsidR="00445F3E" w:rsidRPr="0029155A" w:rsidRDefault="00445F3E" w:rsidP="00445F3E">
      <w:pPr>
        <w:pStyle w:val="PR1"/>
        <w:tabs>
          <w:tab w:val="num" w:pos="864"/>
        </w:tabs>
      </w:pPr>
      <w:r w:rsidRPr="0029155A">
        <w:t xml:space="preserve">Manufacturer Qualifications: </w:t>
      </w:r>
      <w:r w:rsidRPr="0029155A">
        <w:rPr>
          <w:lang w:val="en-US"/>
        </w:rPr>
        <w:t xml:space="preserve">10 years minimum of documented experience in manufacturing door equipment similar to that indicated within this specification with a  proven record of successful service performance. </w:t>
      </w:r>
      <w:r w:rsidRPr="0029155A">
        <w:t>A manufacturer with company certificate issued by AAADM.</w:t>
      </w:r>
    </w:p>
    <w:p w14:paraId="1BEA0B3F" w14:textId="77777777" w:rsidR="00445F3E" w:rsidRPr="0029155A" w:rsidRDefault="00445F3E" w:rsidP="00445F3E">
      <w:pPr>
        <w:pStyle w:val="PR1"/>
        <w:tabs>
          <w:tab w:val="num" w:pos="864"/>
        </w:tabs>
      </w:pPr>
      <w:r w:rsidRPr="0029155A">
        <w:t xml:space="preserve">Installer Qualifications: Installers, trained by the primary product manufacturers, with a minimum 5 years documented experience installing and maintenance of units similar in material, design, and extent to that indicated </w:t>
      </w:r>
      <w:r w:rsidRPr="0029155A">
        <w:rPr>
          <w:lang w:val="en-US"/>
        </w:rPr>
        <w:t>in this specification</w:t>
      </w:r>
      <w:r w:rsidRPr="0029155A">
        <w:t xml:space="preserve"> and whose work has resulted in construction with a record of successful in-service performance</w:t>
      </w:r>
      <w:r w:rsidRPr="0029155A">
        <w:rPr>
          <w:lang w:val="en-US"/>
        </w:rPr>
        <w:t xml:space="preserve">. </w:t>
      </w:r>
      <w:r w:rsidRPr="0029155A">
        <w:t xml:space="preserve">Manufacturer's authorized representative who is trained and approved for installation and maintenance of units by AAADM required for this Project </w:t>
      </w:r>
    </w:p>
    <w:p w14:paraId="7D4553DE" w14:textId="77777777" w:rsidR="00FA6DA6" w:rsidRPr="0029155A" w:rsidRDefault="00FA6DA6" w:rsidP="00FA6DA6">
      <w:pPr>
        <w:pStyle w:val="PR1"/>
        <w:tabs>
          <w:tab w:val="num" w:pos="864"/>
        </w:tabs>
      </w:pPr>
      <w:r w:rsidRPr="0029155A">
        <w:t>Source Limitations for Automatic Entrances: Obtain automatic entrances from single source from single manufacturer.</w:t>
      </w:r>
    </w:p>
    <w:p w14:paraId="7D4553DF" w14:textId="77777777" w:rsidR="00FA6DA6" w:rsidRPr="0029155A" w:rsidRDefault="00FA6DA6" w:rsidP="00FA6DA6">
      <w:pPr>
        <w:pStyle w:val="PR1"/>
        <w:tabs>
          <w:tab w:val="num" w:pos="864"/>
        </w:tabs>
      </w:pPr>
      <w:r w:rsidRPr="0029155A">
        <w:lastRenderedPageBreak/>
        <w:t>Electrical Components, Devices, and Accessories: Listed and labeled as defined in NFPA 70, by a qualified testing agency, and marked for intended location and application.</w:t>
      </w:r>
    </w:p>
    <w:p w14:paraId="7D4553E0" w14:textId="77777777" w:rsidR="00FA6DA6" w:rsidRPr="0029155A" w:rsidRDefault="00FA6DA6" w:rsidP="00FA6DA6">
      <w:pPr>
        <w:pStyle w:val="PR1"/>
        <w:tabs>
          <w:tab w:val="num" w:pos="864"/>
        </w:tabs>
      </w:pPr>
      <w:r w:rsidRPr="0029155A">
        <w:t xml:space="preserve">Power-Operated </w:t>
      </w:r>
      <w:r w:rsidR="00BA612A" w:rsidRPr="0029155A">
        <w:t>Door Standard: ANSI/BHMA A156.38</w:t>
      </w:r>
      <w:r w:rsidRPr="0029155A">
        <w:t xml:space="preserve"> Current year.</w:t>
      </w:r>
    </w:p>
    <w:p w14:paraId="7D4553E1" w14:textId="77777777" w:rsidR="00FA6DA6" w:rsidRPr="0029155A" w:rsidRDefault="00FA6DA6" w:rsidP="00FA6DA6">
      <w:pPr>
        <w:pStyle w:val="PR1"/>
        <w:tabs>
          <w:tab w:val="num" w:pos="864"/>
        </w:tabs>
      </w:pPr>
      <w:r w:rsidRPr="0029155A">
        <w:t>Emergency-Exit Door Requirements: Comply with requirements of authorities having jurisdiction for automatic entrances serving as a required means of egress.</w:t>
      </w:r>
    </w:p>
    <w:p w14:paraId="7D4553E2" w14:textId="693E4DDE" w:rsidR="00FA6DA6" w:rsidRPr="0029155A" w:rsidRDefault="008B59F2" w:rsidP="00FA6DA6">
      <w:pPr>
        <w:pStyle w:val="PR1"/>
        <w:tabs>
          <w:tab w:val="num" w:pos="864"/>
        </w:tabs>
      </w:pPr>
      <w:r w:rsidRPr="0029155A">
        <w:t>Pre</w:t>
      </w:r>
      <w:r w:rsidRPr="0029155A">
        <w:rPr>
          <w:lang w:val="en-US"/>
        </w:rPr>
        <w:t>-</w:t>
      </w:r>
      <w:r w:rsidR="00390CAB" w:rsidRPr="0029155A">
        <w:t>installation</w:t>
      </w:r>
      <w:r w:rsidR="00FA6DA6" w:rsidRPr="0029155A">
        <w:t xml:space="preserve"> Conference: Conduct conference at site or a mutually agreed site if required.</w:t>
      </w:r>
    </w:p>
    <w:p w14:paraId="7D4553E3" w14:textId="77777777" w:rsidR="00FA6DA6" w:rsidRPr="0029155A" w:rsidRDefault="00FA6DA6" w:rsidP="00FA6DA6">
      <w:pPr>
        <w:pStyle w:val="ART"/>
        <w:tabs>
          <w:tab w:val="num" w:pos="864"/>
        </w:tabs>
        <w:spacing w:before="480"/>
      </w:pPr>
      <w:r w:rsidRPr="0029155A">
        <w:t>PROJECT CONDITIONS</w:t>
      </w:r>
    </w:p>
    <w:p w14:paraId="7D4553E4" w14:textId="77777777" w:rsidR="00FA6DA6" w:rsidRPr="0029155A" w:rsidRDefault="00FA6DA6" w:rsidP="00FA6DA6">
      <w:pPr>
        <w:pStyle w:val="PR1"/>
        <w:tabs>
          <w:tab w:val="num" w:pos="864"/>
        </w:tabs>
      </w:pPr>
      <w:r w:rsidRPr="0029155A">
        <w:t>Field Measurements: Verify actual dimensions of openings to receive automatic entrances by field measurements before fabrication.</w:t>
      </w:r>
    </w:p>
    <w:p w14:paraId="7D4553E5" w14:textId="77777777" w:rsidR="00FA6DA6" w:rsidRPr="0029155A" w:rsidRDefault="00FA6DA6" w:rsidP="00FA6DA6">
      <w:pPr>
        <w:pStyle w:val="ART"/>
        <w:tabs>
          <w:tab w:val="num" w:pos="864"/>
        </w:tabs>
        <w:spacing w:before="480"/>
      </w:pPr>
      <w:r w:rsidRPr="0029155A">
        <w:t>COORDINATION</w:t>
      </w:r>
    </w:p>
    <w:p w14:paraId="7D4553E7" w14:textId="77777777" w:rsidR="00FA6DA6" w:rsidRPr="0029155A" w:rsidRDefault="00FA6DA6" w:rsidP="00FA6DA6">
      <w:pPr>
        <w:pStyle w:val="PR1"/>
        <w:tabs>
          <w:tab w:val="num" w:pos="864"/>
        </w:tabs>
      </w:pPr>
      <w:r w:rsidRPr="0029155A">
        <w:t>Coordinate hardware with doors, frames, and related work to ensure proper size, thickness, hand, function, and finish. Coordinate hardware for automatic entrances with hardware required for rest of project.</w:t>
      </w:r>
    </w:p>
    <w:p w14:paraId="7D4553E8" w14:textId="77777777" w:rsidR="00FA6DA6" w:rsidRPr="0029155A" w:rsidRDefault="00FA6DA6" w:rsidP="00FA6DA6">
      <w:pPr>
        <w:pStyle w:val="PR1"/>
        <w:tabs>
          <w:tab w:val="num" w:pos="864"/>
        </w:tabs>
      </w:pPr>
      <w:r w:rsidRPr="0029155A">
        <w:t>Electrical System Roughing-in: Coordinate layout and installation of automatic entrances with connections to power supplies and access-control system.</w:t>
      </w:r>
    </w:p>
    <w:p w14:paraId="7D4553E9" w14:textId="77777777" w:rsidR="00FA6DA6" w:rsidRPr="0029155A" w:rsidRDefault="00FA6DA6" w:rsidP="00FA6DA6">
      <w:pPr>
        <w:pStyle w:val="ART"/>
        <w:tabs>
          <w:tab w:val="num" w:pos="864"/>
        </w:tabs>
        <w:spacing w:before="480"/>
      </w:pPr>
      <w:r w:rsidRPr="0029155A">
        <w:t>WARRANTY</w:t>
      </w:r>
    </w:p>
    <w:p w14:paraId="7D4553EA" w14:textId="77777777" w:rsidR="00FA6DA6" w:rsidRPr="0029155A" w:rsidRDefault="00FA6DA6" w:rsidP="00FA6DA6">
      <w:pPr>
        <w:pStyle w:val="PR1"/>
        <w:tabs>
          <w:tab w:val="num" w:pos="864"/>
        </w:tabs>
      </w:pPr>
      <w:r w:rsidRPr="0029155A">
        <w:t xml:space="preserve">Automatic Entrance Doors shall be free of defects in material and workmanship for a period of One (1) year from the date of substantial completion. </w:t>
      </w:r>
    </w:p>
    <w:p w14:paraId="7D4553EB" w14:textId="77777777" w:rsidR="00FA6DA6" w:rsidRPr="0029155A" w:rsidRDefault="00FA6DA6" w:rsidP="00FA6DA6">
      <w:pPr>
        <w:pStyle w:val="PR1"/>
        <w:tabs>
          <w:tab w:val="num" w:pos="864"/>
        </w:tabs>
      </w:pPr>
      <w:r w:rsidRPr="0029155A">
        <w:t>During the warranty period a factory trained technician shall preform service and affect repairs. A safety inspection shall be performed after each adjustment or repair and a completed inspection form submitted to the owner.</w:t>
      </w:r>
    </w:p>
    <w:p w14:paraId="7D4553EC" w14:textId="4B4582B7" w:rsidR="00856D02" w:rsidRPr="0029155A" w:rsidRDefault="00856D02" w:rsidP="00856D02">
      <w:pPr>
        <w:pStyle w:val="PR1"/>
      </w:pPr>
      <w:r w:rsidRPr="0029155A">
        <w:t>During the warranty period all warranty work shall be performed during normal working hours.</w:t>
      </w:r>
    </w:p>
    <w:p w14:paraId="7D4553ED" w14:textId="77777777" w:rsidR="00856D02" w:rsidRPr="0029155A" w:rsidRDefault="00856D02" w:rsidP="00856D02">
      <w:pPr>
        <w:pStyle w:val="PRT"/>
        <w:numPr>
          <w:ilvl w:val="0"/>
          <w:numId w:val="1"/>
        </w:numPr>
        <w:spacing w:before="480"/>
      </w:pPr>
      <w:r w:rsidRPr="0029155A">
        <w:t>PRODUCTS</w:t>
      </w:r>
    </w:p>
    <w:p w14:paraId="7D4553EE" w14:textId="2FA276E1" w:rsidR="00856D02" w:rsidRPr="0029155A" w:rsidRDefault="00856D02" w:rsidP="00856D02">
      <w:pPr>
        <w:pStyle w:val="ART"/>
        <w:tabs>
          <w:tab w:val="num" w:pos="864"/>
        </w:tabs>
        <w:spacing w:before="480"/>
      </w:pPr>
      <w:r w:rsidRPr="0029155A">
        <w:t>MANUFACTURER</w:t>
      </w:r>
    </w:p>
    <w:p w14:paraId="7D4553EF" w14:textId="06120715" w:rsidR="00856D02" w:rsidRPr="0029155A" w:rsidRDefault="00E32097" w:rsidP="00856D02">
      <w:pPr>
        <w:pStyle w:val="PR1"/>
        <w:tabs>
          <w:tab w:val="num" w:pos="864"/>
        </w:tabs>
        <w:jc w:val="left"/>
      </w:pPr>
      <w:r w:rsidRPr="0029155A">
        <w:t>dormakaba</w:t>
      </w:r>
      <w:r w:rsidR="00856D02" w:rsidRPr="0029155A">
        <w:t xml:space="preserve"> • </w:t>
      </w:r>
      <w:r w:rsidR="00F75202" w:rsidRPr="0029155A">
        <w:rPr>
          <w:lang w:val="en-US"/>
        </w:rPr>
        <w:t>Reamstown, PA</w:t>
      </w:r>
      <w:r w:rsidR="00856D02" w:rsidRPr="0029155A">
        <w:t xml:space="preserve"> • </w:t>
      </w:r>
      <w:r w:rsidR="00856D02" w:rsidRPr="0029155A">
        <w:rPr>
          <w:lang w:val="en-US"/>
        </w:rPr>
        <w:t>1-844-SPEC-NOW (</w:t>
      </w:r>
      <w:r w:rsidR="00856D02" w:rsidRPr="0029155A">
        <w:t>1-</w:t>
      </w:r>
      <w:r w:rsidR="00856D02" w:rsidRPr="0029155A">
        <w:rPr>
          <w:lang w:val="en-US"/>
        </w:rPr>
        <w:t xml:space="preserve">844-773-2669) </w:t>
      </w:r>
      <w:r w:rsidR="00856D02" w:rsidRPr="0029155A">
        <w:t xml:space="preserve">• Website: </w:t>
      </w:r>
      <w:hyperlink r:id="rId9" w:history="1">
        <w:r w:rsidR="007A3116" w:rsidRPr="0029155A">
          <w:rPr>
            <w:rStyle w:val="Hyperlink"/>
          </w:rPr>
          <w:t>www.dorma</w:t>
        </w:r>
        <w:r w:rsidR="007A3116" w:rsidRPr="0029155A">
          <w:rPr>
            <w:rStyle w:val="Hyperlink"/>
            <w:lang w:val="en-US"/>
          </w:rPr>
          <w:t>kaba.us</w:t>
        </w:r>
      </w:hyperlink>
      <w:r w:rsidR="00856D02" w:rsidRPr="0029155A">
        <w:t xml:space="preserve"> • Email: </w:t>
      </w:r>
      <w:bookmarkStart w:id="2" w:name="_GoBack"/>
      <w:bookmarkEnd w:id="2"/>
      <w:r w:rsidR="00FD134F">
        <w:fldChar w:fldCharType="begin"/>
      </w:r>
      <w:r w:rsidR="00FD134F">
        <w:instrText xml:space="preserve"> HYPERLINK "mailto:</w:instrText>
      </w:r>
      <w:r w:rsidR="00FD134F" w:rsidRPr="00FD134F">
        <w:instrText>specnow</w:instrText>
      </w:r>
      <w:r w:rsidR="00FD134F" w:rsidRPr="00FD134F">
        <w:rPr>
          <w:lang w:val="en-US"/>
        </w:rPr>
        <w:instrText>.us</w:instrText>
      </w:r>
      <w:r w:rsidR="00FD134F" w:rsidRPr="00FD134F">
        <w:instrText>@dorma</w:instrText>
      </w:r>
      <w:r w:rsidR="00FD134F" w:rsidRPr="00FD134F">
        <w:rPr>
          <w:lang w:val="en-US"/>
        </w:rPr>
        <w:instrText>kaba</w:instrText>
      </w:r>
      <w:r w:rsidR="00FD134F" w:rsidRPr="00FD134F">
        <w:instrText>.com</w:instrText>
      </w:r>
      <w:r w:rsidR="00FD134F">
        <w:instrText xml:space="preserve">" </w:instrText>
      </w:r>
      <w:r w:rsidR="00FD134F">
        <w:fldChar w:fldCharType="separate"/>
      </w:r>
      <w:r w:rsidR="00FD134F" w:rsidRPr="00995FFE">
        <w:rPr>
          <w:rStyle w:val="Hyperlink"/>
        </w:rPr>
        <w:t>specnow</w:t>
      </w:r>
      <w:r w:rsidR="00FD134F" w:rsidRPr="00995FFE">
        <w:rPr>
          <w:rStyle w:val="Hyperlink"/>
          <w:lang w:val="en-US"/>
        </w:rPr>
        <w:t>.us</w:t>
      </w:r>
      <w:r w:rsidR="00FD134F" w:rsidRPr="00995FFE">
        <w:rPr>
          <w:rStyle w:val="Hyperlink"/>
        </w:rPr>
        <w:t>@dorma</w:t>
      </w:r>
      <w:r w:rsidR="00FD134F" w:rsidRPr="00995FFE">
        <w:rPr>
          <w:rStyle w:val="Hyperlink"/>
          <w:lang w:val="en-US"/>
        </w:rPr>
        <w:t>kaba</w:t>
      </w:r>
      <w:r w:rsidR="00FD134F" w:rsidRPr="00995FFE">
        <w:rPr>
          <w:rStyle w:val="Hyperlink"/>
        </w:rPr>
        <w:t>.com</w:t>
      </w:r>
      <w:r w:rsidR="00FD134F">
        <w:fldChar w:fldCharType="end"/>
      </w:r>
    </w:p>
    <w:p w14:paraId="7D4553F0" w14:textId="77777777" w:rsidR="00856D02" w:rsidRPr="0029155A" w:rsidRDefault="00856D02" w:rsidP="00856D02">
      <w:pPr>
        <w:pStyle w:val="CMTGreen"/>
        <w:rPr>
          <w:lang w:val="en-US"/>
        </w:rPr>
      </w:pPr>
      <w:r w:rsidRPr="0029155A">
        <w:rPr>
          <w:lang w:val="en-US"/>
        </w:rPr>
        <w:t xml:space="preserve">Choose the substitution clause applicable for the project select item ‘B” or “C” </w:t>
      </w:r>
    </w:p>
    <w:p w14:paraId="7D4553F1" w14:textId="77777777" w:rsidR="00856D02" w:rsidRPr="0029155A" w:rsidRDefault="00856D02" w:rsidP="00856D02">
      <w:pPr>
        <w:pStyle w:val="PR1"/>
        <w:tabs>
          <w:tab w:val="num" w:pos="864"/>
        </w:tabs>
        <w:rPr>
          <w:b/>
        </w:rPr>
      </w:pPr>
      <w:r w:rsidRPr="0029155A">
        <w:rPr>
          <w:b/>
        </w:rPr>
        <w:lastRenderedPageBreak/>
        <w:t>[Substitutions: Requests for substitution and product approval in compliance with the specification must be submitted in writing and in accordance with the procedures outlined in Division 1, Section “Substitution Procedures”. Approval of requests is at the discretion of the architect, owner, and their designated consultants.]</w:t>
      </w:r>
    </w:p>
    <w:p w14:paraId="7D4553F2" w14:textId="77777777" w:rsidR="00856D02" w:rsidRPr="0029155A" w:rsidRDefault="00856D02" w:rsidP="00856D02">
      <w:pPr>
        <w:pStyle w:val="PR1"/>
        <w:tabs>
          <w:tab w:val="num" w:pos="864"/>
        </w:tabs>
        <w:rPr>
          <w:b/>
        </w:rPr>
      </w:pPr>
      <w:r w:rsidRPr="0029155A">
        <w:rPr>
          <w:b/>
        </w:rPr>
        <w:t>[Substitutions: Not Permitted.]</w:t>
      </w:r>
    </w:p>
    <w:p w14:paraId="7D4553F3" w14:textId="77777777" w:rsidR="00167E3B" w:rsidRPr="0029155A" w:rsidRDefault="00167E3B" w:rsidP="00167E3B">
      <w:pPr>
        <w:pStyle w:val="CMTGreen"/>
        <w:rPr>
          <w:lang w:val="en-US"/>
        </w:rPr>
      </w:pPr>
      <w:r w:rsidRPr="0029155A">
        <w:rPr>
          <w:lang w:val="en-US"/>
        </w:rPr>
        <w:t>Choose type or multiple type of door configurations for the project.</w:t>
      </w:r>
      <w:r w:rsidR="007943AA" w:rsidRPr="0029155A">
        <w:rPr>
          <w:lang w:val="en-US"/>
        </w:rPr>
        <w:t xml:space="preserve"> This is a single slide system two independent door systems would be connected together to achieve a Bi parting Slider.</w:t>
      </w:r>
    </w:p>
    <w:p w14:paraId="7D4553F4" w14:textId="77777777" w:rsidR="00856D02" w:rsidRPr="0029155A" w:rsidRDefault="00856D02" w:rsidP="00856D02">
      <w:pPr>
        <w:pStyle w:val="ART"/>
        <w:tabs>
          <w:tab w:val="num" w:pos="864"/>
        </w:tabs>
        <w:spacing w:before="320"/>
      </w:pPr>
      <w:r w:rsidRPr="0029155A">
        <w:t>SLIDING AUTOMATIC ENTRANCES</w:t>
      </w:r>
    </w:p>
    <w:p w14:paraId="7D4553F5" w14:textId="21D02225" w:rsidR="00856D02" w:rsidRPr="0029155A" w:rsidRDefault="00E32097" w:rsidP="00856D02">
      <w:pPr>
        <w:pStyle w:val="PR1"/>
        <w:tabs>
          <w:tab w:val="num" w:pos="864"/>
        </w:tabs>
      </w:pPr>
      <w:r w:rsidRPr="0029155A">
        <w:t>Model: dormakaba</w:t>
      </w:r>
      <w:r w:rsidR="00BA612A" w:rsidRPr="0029155A">
        <w:t>, MAGNEO</w:t>
      </w:r>
      <w:r w:rsidR="001218F7" w:rsidRPr="0029155A">
        <w:t xml:space="preserve"> </w:t>
      </w:r>
      <w:r w:rsidR="00BA612A" w:rsidRPr="0029155A">
        <w:t>Single Slide</w:t>
      </w:r>
      <w:r w:rsidR="00856D02" w:rsidRPr="0029155A">
        <w:t xml:space="preserve"> automatic door. (Basis of Design)</w:t>
      </w:r>
    </w:p>
    <w:p w14:paraId="7D4553F6" w14:textId="77777777" w:rsidR="00856D02" w:rsidRPr="0029155A" w:rsidRDefault="00856D02" w:rsidP="00856D02">
      <w:pPr>
        <w:pStyle w:val="PR2"/>
        <w:tabs>
          <w:tab w:val="num" w:pos="1440"/>
        </w:tabs>
      </w:pPr>
      <w:r w:rsidRPr="0029155A">
        <w:t>Sliding Automatic Door Configuration:</w:t>
      </w:r>
    </w:p>
    <w:p w14:paraId="7D4553F7" w14:textId="051107F9" w:rsidR="00856D02" w:rsidRPr="0029155A" w:rsidRDefault="00856D02" w:rsidP="00856D02">
      <w:pPr>
        <w:pStyle w:val="PR3"/>
        <w:tabs>
          <w:tab w:val="num" w:pos="2016"/>
        </w:tabs>
      </w:pPr>
      <w:r w:rsidRPr="0029155A">
        <w:t>Single slide</w:t>
      </w:r>
      <w:r w:rsidR="00F1016A" w:rsidRPr="0029155A">
        <w:t xml:space="preserve"> active</w:t>
      </w:r>
      <w:r w:rsidRPr="0029155A">
        <w:t xml:space="preserve"> </w:t>
      </w:r>
      <w:r w:rsidR="00013C1E" w:rsidRPr="0029155A">
        <w:t>leaf</w:t>
      </w:r>
      <w:r w:rsidRPr="0029155A">
        <w:t xml:space="preserve"> door system.</w:t>
      </w:r>
    </w:p>
    <w:p w14:paraId="7D4553F8" w14:textId="317DA424" w:rsidR="00856D02" w:rsidRPr="0029155A" w:rsidRDefault="001218F7" w:rsidP="007943AA">
      <w:pPr>
        <w:pStyle w:val="PR4"/>
      </w:pPr>
      <w:r w:rsidRPr="0029155A">
        <w:t>Configuration: Single slide one</w:t>
      </w:r>
      <w:r w:rsidR="008D2334" w:rsidRPr="0029155A">
        <w:t xml:space="preserve"> sliding leaf</w:t>
      </w:r>
      <w:r w:rsidR="00856D02" w:rsidRPr="0029155A">
        <w:t xml:space="preserve">. </w:t>
      </w:r>
    </w:p>
    <w:p w14:paraId="7D4553F9" w14:textId="77777777" w:rsidR="00856D02" w:rsidRPr="0029155A" w:rsidRDefault="00856D02" w:rsidP="007943AA">
      <w:pPr>
        <w:pStyle w:val="PR4"/>
      </w:pPr>
      <w:r w:rsidRPr="0029155A">
        <w:t>Traffic Pattern:  Two –Way</w:t>
      </w:r>
    </w:p>
    <w:p w14:paraId="7D4553FA" w14:textId="77777777" w:rsidR="00856D02" w:rsidRPr="0029155A" w:rsidRDefault="00BA612A" w:rsidP="007943AA">
      <w:pPr>
        <w:pStyle w:val="PR4"/>
      </w:pPr>
      <w:r w:rsidRPr="0029155A">
        <w:t xml:space="preserve">Header Mounting: </w:t>
      </w:r>
      <w:r w:rsidRPr="0029155A">
        <w:rPr>
          <w:b/>
        </w:rPr>
        <w:t>[On Wall] [In wall] [On Glass]</w:t>
      </w:r>
    </w:p>
    <w:p w14:paraId="7D4553FB" w14:textId="77777777" w:rsidR="00856D02" w:rsidRPr="0029155A" w:rsidRDefault="00BA612A" w:rsidP="007943AA">
      <w:pPr>
        <w:pStyle w:val="PR4"/>
        <w:rPr>
          <w:b/>
        </w:rPr>
      </w:pPr>
      <w:r w:rsidRPr="0029155A">
        <w:t xml:space="preserve">Sliding Panel Mounting: </w:t>
      </w:r>
      <w:r w:rsidRPr="0029155A">
        <w:rPr>
          <w:b/>
        </w:rPr>
        <w:t>[Manet through Glass] [Clamp rail top edge of Glass]</w:t>
      </w:r>
    </w:p>
    <w:p w14:paraId="7D4553FC" w14:textId="48D721DB" w:rsidR="00856D02" w:rsidRPr="0029155A" w:rsidRDefault="00E32097" w:rsidP="00856D02">
      <w:pPr>
        <w:pStyle w:val="PR1"/>
        <w:tabs>
          <w:tab w:val="num" w:pos="864"/>
        </w:tabs>
      </w:pPr>
      <w:r w:rsidRPr="0029155A">
        <w:t>Model: dormakaba</w:t>
      </w:r>
      <w:r w:rsidR="007943AA" w:rsidRPr="0029155A">
        <w:t xml:space="preserve"> MAGNEO</w:t>
      </w:r>
      <w:r w:rsidR="001218F7" w:rsidRPr="0029155A">
        <w:t xml:space="preserve"> </w:t>
      </w:r>
      <w:r w:rsidR="007943AA" w:rsidRPr="0029155A">
        <w:t>Bi Parting</w:t>
      </w:r>
      <w:r w:rsidR="00856D02" w:rsidRPr="0029155A">
        <w:t xml:space="preserve">  Automatic Doors (Basis of Design)</w:t>
      </w:r>
    </w:p>
    <w:p w14:paraId="7D4553FD" w14:textId="77777777" w:rsidR="00856D02" w:rsidRPr="0029155A" w:rsidRDefault="00856D02" w:rsidP="00856D02">
      <w:pPr>
        <w:pStyle w:val="PR2"/>
        <w:tabs>
          <w:tab w:val="num" w:pos="1440"/>
        </w:tabs>
      </w:pPr>
      <w:r w:rsidRPr="0029155A">
        <w:t>Sliding Automatic Door Configuration:</w:t>
      </w:r>
    </w:p>
    <w:p w14:paraId="7D4553FE" w14:textId="46E20D6E" w:rsidR="00856D02" w:rsidRPr="0029155A" w:rsidRDefault="00856D02" w:rsidP="00856D02">
      <w:pPr>
        <w:pStyle w:val="PR3"/>
        <w:tabs>
          <w:tab w:val="num" w:pos="2016"/>
        </w:tabs>
      </w:pPr>
      <w:r w:rsidRPr="0029155A">
        <w:t>Bi-</w:t>
      </w:r>
      <w:r w:rsidR="007943AA" w:rsidRPr="0029155A">
        <w:t>Parting, Two</w:t>
      </w:r>
      <w:r w:rsidR="001771CC" w:rsidRPr="0029155A">
        <w:t xml:space="preserve"> (2)</w:t>
      </w:r>
      <w:r w:rsidR="00F1016A" w:rsidRPr="0029155A">
        <w:t xml:space="preserve"> independent Single</w:t>
      </w:r>
      <w:r w:rsidR="007943AA" w:rsidRPr="0029155A">
        <w:t xml:space="preserve"> Sliding</w:t>
      </w:r>
      <w:r w:rsidR="00F1016A" w:rsidRPr="0029155A">
        <w:t xml:space="preserve"> active leaf</w:t>
      </w:r>
      <w:r w:rsidR="007943AA" w:rsidRPr="0029155A">
        <w:t xml:space="preserve"> </w:t>
      </w:r>
      <w:r w:rsidRPr="0029155A">
        <w:t>door system</w:t>
      </w:r>
      <w:r w:rsidR="00F1016A" w:rsidRPr="0029155A">
        <w:t>s</w:t>
      </w:r>
      <w:r w:rsidR="001771CC" w:rsidRPr="0029155A">
        <w:t xml:space="preserve">, </w:t>
      </w:r>
    </w:p>
    <w:p w14:paraId="7D4553FF" w14:textId="2818D115" w:rsidR="00856D02" w:rsidRPr="0029155A" w:rsidRDefault="00856D02" w:rsidP="007943AA">
      <w:pPr>
        <w:pStyle w:val="PR4"/>
      </w:pPr>
      <w:r w:rsidRPr="0029155A">
        <w:t>Configuration: Two sliding leaves.</w:t>
      </w:r>
      <w:r w:rsidR="001771CC" w:rsidRPr="0029155A">
        <w:t xml:space="preserve"> (two systems)</w:t>
      </w:r>
    </w:p>
    <w:p w14:paraId="7D455400" w14:textId="77777777" w:rsidR="00856D02" w:rsidRPr="0029155A" w:rsidRDefault="00856D02" w:rsidP="007943AA">
      <w:pPr>
        <w:pStyle w:val="PR4"/>
      </w:pPr>
      <w:r w:rsidRPr="0029155A">
        <w:t>Traffic Pattern:  Two –Way</w:t>
      </w:r>
    </w:p>
    <w:p w14:paraId="7D455401" w14:textId="2309EDDB" w:rsidR="007943AA" w:rsidRPr="0029155A" w:rsidRDefault="007943AA" w:rsidP="007943AA">
      <w:pPr>
        <w:pStyle w:val="PR4"/>
      </w:pPr>
      <w:r w:rsidRPr="0029155A">
        <w:t xml:space="preserve">Header Mounting: </w:t>
      </w:r>
      <w:r w:rsidRPr="0029155A">
        <w:rPr>
          <w:b/>
        </w:rPr>
        <w:t>[On Wall] [In wall] [On Glass]</w:t>
      </w:r>
    </w:p>
    <w:p w14:paraId="7D455402" w14:textId="77777777" w:rsidR="007943AA" w:rsidRPr="0029155A" w:rsidRDefault="007943AA" w:rsidP="007943AA">
      <w:pPr>
        <w:pStyle w:val="PR4"/>
      </w:pPr>
      <w:r w:rsidRPr="0029155A">
        <w:t xml:space="preserve">Sliding Panel Mounting: </w:t>
      </w:r>
      <w:r w:rsidRPr="0029155A">
        <w:rPr>
          <w:b/>
        </w:rPr>
        <w:t>[Manet through Glass] [Clamp rail top edge of Glass]</w:t>
      </w:r>
    </w:p>
    <w:p w14:paraId="7D455403" w14:textId="77777777" w:rsidR="007943AA" w:rsidRPr="0029155A" w:rsidRDefault="007943AA" w:rsidP="007943AA">
      <w:pPr>
        <w:pStyle w:val="PR4"/>
        <w:numPr>
          <w:ilvl w:val="0"/>
          <w:numId w:val="0"/>
        </w:numPr>
        <w:ind w:left="2592"/>
      </w:pPr>
    </w:p>
    <w:p w14:paraId="7D455404" w14:textId="77777777" w:rsidR="00FD35EA" w:rsidRPr="0029155A" w:rsidRDefault="00FD35EA" w:rsidP="00FD35EA">
      <w:pPr>
        <w:pStyle w:val="PR1"/>
      </w:pPr>
      <w:r w:rsidRPr="0029155A">
        <w:rPr>
          <w:lang w:val="en-US"/>
        </w:rPr>
        <w:t>Dimensions:  Confirm door package dimensions as indicated on architectural drawings.</w:t>
      </w:r>
    </w:p>
    <w:p w14:paraId="7D455405" w14:textId="0227F4F2" w:rsidR="00856D02" w:rsidRPr="0029155A" w:rsidRDefault="00770EF0" w:rsidP="00856D02">
      <w:pPr>
        <w:pStyle w:val="ART"/>
        <w:tabs>
          <w:tab w:val="num" w:pos="864"/>
        </w:tabs>
        <w:spacing w:before="480"/>
      </w:pPr>
      <w:r w:rsidRPr="0029155A">
        <w:t>DOOR OPERATORS</w:t>
      </w:r>
    </w:p>
    <w:p w14:paraId="51EC9B8A" w14:textId="77777777" w:rsidR="00E11655" w:rsidRPr="0029155A" w:rsidRDefault="00E11655" w:rsidP="00E11655">
      <w:pPr>
        <w:pStyle w:val="PR1"/>
        <w:numPr>
          <w:ilvl w:val="0"/>
          <w:numId w:val="0"/>
        </w:numPr>
        <w:ind w:left="864"/>
        <w:rPr>
          <w:lang w:val="en-US" w:eastAsia="en-US"/>
        </w:rPr>
      </w:pPr>
    </w:p>
    <w:p w14:paraId="331F3880" w14:textId="1504A7F8" w:rsidR="007A3116" w:rsidRPr="0029155A" w:rsidRDefault="007A3116" w:rsidP="00F75202">
      <w:pPr>
        <w:pStyle w:val="PR1"/>
        <w:spacing w:before="0"/>
        <w:rPr>
          <w:lang w:val="en-US" w:eastAsia="en-US"/>
        </w:rPr>
      </w:pPr>
      <w:r w:rsidRPr="0029155A">
        <w:t>Drive System: Linear Magnetic Drive (LMD) -  By using the attraction and repulsion of magnets, a computer controlled set of coils pushes and pulls the door, open and closed. This Technique allows the door to operate effortlessly without belts, pulleys gears or motors</w:t>
      </w:r>
      <w:r w:rsidRPr="0029155A">
        <w:rPr>
          <w:lang w:val="en-US"/>
        </w:rPr>
        <w:t>.</w:t>
      </w:r>
    </w:p>
    <w:p w14:paraId="1D9EAF60" w14:textId="77777777" w:rsidR="007A3116" w:rsidRPr="0029155A" w:rsidRDefault="007A3116" w:rsidP="007A3116">
      <w:pPr>
        <w:pStyle w:val="ART"/>
        <w:numPr>
          <w:ilvl w:val="0"/>
          <w:numId w:val="0"/>
        </w:numPr>
        <w:tabs>
          <w:tab w:val="clear" w:pos="864"/>
        </w:tabs>
        <w:spacing w:before="0"/>
        <w:ind w:left="720" w:firstLine="144"/>
      </w:pPr>
      <w:r w:rsidRPr="0029155A">
        <w:t xml:space="preserve">1. </w:t>
      </w:r>
      <w:r w:rsidRPr="0029155A">
        <w:tab/>
        <w:t>Operator Features:</w:t>
      </w:r>
    </w:p>
    <w:p w14:paraId="6BBABAE2" w14:textId="77777777" w:rsidR="007A3116" w:rsidRPr="0029155A" w:rsidRDefault="007A3116" w:rsidP="007A3116">
      <w:pPr>
        <w:pStyle w:val="PR3"/>
        <w:numPr>
          <w:ilvl w:val="6"/>
          <w:numId w:val="32"/>
        </w:numPr>
      </w:pPr>
      <w:r w:rsidRPr="0029155A">
        <w:t>Power opening and closing.</w:t>
      </w:r>
    </w:p>
    <w:p w14:paraId="75A0551A" w14:textId="77777777" w:rsidR="007A3116" w:rsidRPr="0029155A" w:rsidRDefault="007A3116" w:rsidP="007A3116">
      <w:pPr>
        <w:pStyle w:val="PR3"/>
        <w:tabs>
          <w:tab w:val="num" w:pos="2016"/>
        </w:tabs>
      </w:pPr>
      <w:r w:rsidRPr="0029155A">
        <w:t>Adjustable opening and closing speeds.</w:t>
      </w:r>
    </w:p>
    <w:p w14:paraId="22EDC0F5" w14:textId="77777777" w:rsidR="007A3116" w:rsidRPr="0029155A" w:rsidRDefault="007A3116" w:rsidP="007A3116">
      <w:pPr>
        <w:pStyle w:val="PR3"/>
        <w:tabs>
          <w:tab w:val="num" w:pos="2016"/>
        </w:tabs>
      </w:pPr>
      <w:r w:rsidRPr="0029155A">
        <w:t>Adjustable hold-open time between 0 and 30 seconds.</w:t>
      </w:r>
    </w:p>
    <w:p w14:paraId="161029E2" w14:textId="77777777" w:rsidR="007A3116" w:rsidRPr="0029155A" w:rsidRDefault="007A3116" w:rsidP="007A3116">
      <w:pPr>
        <w:pStyle w:val="PR3"/>
        <w:tabs>
          <w:tab w:val="num" w:pos="2016"/>
        </w:tabs>
      </w:pPr>
      <w:r w:rsidRPr="0029155A">
        <w:t>Obstruction recycle.</w:t>
      </w:r>
    </w:p>
    <w:p w14:paraId="05238365" w14:textId="77777777" w:rsidR="007A3116" w:rsidRPr="0029155A" w:rsidRDefault="007A3116" w:rsidP="007A3116">
      <w:pPr>
        <w:pStyle w:val="PR3"/>
        <w:tabs>
          <w:tab w:val="num" w:pos="2016"/>
        </w:tabs>
      </w:pPr>
      <w:r w:rsidRPr="0029155A">
        <w:t xml:space="preserve">Intergraded access control capabilities. </w:t>
      </w:r>
    </w:p>
    <w:p w14:paraId="3E746753" w14:textId="77777777" w:rsidR="007A3116" w:rsidRPr="0029155A" w:rsidRDefault="007A3116" w:rsidP="007A3116">
      <w:pPr>
        <w:pStyle w:val="PR2"/>
        <w:tabs>
          <w:tab w:val="num" w:pos="1440"/>
        </w:tabs>
      </w:pPr>
      <w:r w:rsidRPr="0029155A">
        <w:t>Door Switches: Interior side mounted program switches consisting of:</w:t>
      </w:r>
    </w:p>
    <w:p w14:paraId="12ACA662" w14:textId="18AC85AA" w:rsidR="007A3116" w:rsidRPr="0029155A" w:rsidRDefault="007A3116" w:rsidP="007A3116">
      <w:pPr>
        <w:pStyle w:val="PR3"/>
        <w:tabs>
          <w:tab w:val="num" w:pos="2016"/>
        </w:tabs>
      </w:pPr>
      <w:r w:rsidRPr="0029155A">
        <w:t>Main Switch-Auto-Close-Open, operates door in automatic mode, turns door off, or keeps it fully open.</w:t>
      </w:r>
    </w:p>
    <w:p w14:paraId="6EAC8E7C" w14:textId="77777777" w:rsidR="007A3116" w:rsidRPr="0029155A" w:rsidRDefault="007A3116" w:rsidP="007A3116">
      <w:pPr>
        <w:pStyle w:val="PR1"/>
        <w:numPr>
          <w:ilvl w:val="0"/>
          <w:numId w:val="0"/>
        </w:numPr>
        <w:spacing w:before="0"/>
        <w:ind w:left="864"/>
        <w:rPr>
          <w:lang w:val="en-US" w:eastAsia="en-US"/>
        </w:rPr>
      </w:pPr>
    </w:p>
    <w:p w14:paraId="7D455406" w14:textId="04BBC91E" w:rsidR="00DD2CBE" w:rsidRPr="0029155A" w:rsidRDefault="00770EF0" w:rsidP="00F75202">
      <w:pPr>
        <w:pStyle w:val="PR1"/>
        <w:spacing w:before="0"/>
        <w:rPr>
          <w:lang w:val="en-US" w:eastAsia="en-US"/>
        </w:rPr>
      </w:pPr>
      <w:r w:rsidRPr="0029155A">
        <w:t>Rollers: .75 inches (19 mm) diameter Delrin wheels with self-lubricating sealed ball bearing cores.  Sliding door(s) stabilized on the track by top and bottom captured wheels</w:t>
      </w:r>
    </w:p>
    <w:p w14:paraId="7D455411" w14:textId="77777777" w:rsidR="00770EF0" w:rsidRPr="0029155A" w:rsidRDefault="00770EF0" w:rsidP="00DD2CBE">
      <w:pPr>
        <w:pStyle w:val="PR2"/>
        <w:numPr>
          <w:ilvl w:val="0"/>
          <w:numId w:val="0"/>
        </w:numPr>
        <w:ind w:left="1440" w:hanging="576"/>
      </w:pPr>
    </w:p>
    <w:p w14:paraId="7D455412" w14:textId="7BAAC6CE" w:rsidR="00856D02" w:rsidRPr="0029155A" w:rsidRDefault="00770EF0" w:rsidP="00DD2CBE">
      <w:pPr>
        <w:pStyle w:val="CMTGreen"/>
        <w:rPr>
          <w:lang w:val="en-US"/>
        </w:rPr>
      </w:pPr>
      <w:r w:rsidRPr="0029155A">
        <w:t xml:space="preserve">   </w:t>
      </w:r>
      <w:r w:rsidR="00167E3B" w:rsidRPr="0029155A">
        <w:t>Co</w:t>
      </w:r>
      <w:r w:rsidR="007F3971" w:rsidRPr="0029155A">
        <w:t>nsult SPEC NOW</w:t>
      </w:r>
      <w:r w:rsidR="007F3971" w:rsidRPr="0029155A">
        <w:rPr>
          <w:lang w:val="en-US"/>
        </w:rPr>
        <w:t xml:space="preserve"> </w:t>
      </w:r>
      <w:r w:rsidR="00536753" w:rsidRPr="0029155A">
        <w:t xml:space="preserve"> for additional glazing options</w:t>
      </w:r>
      <w:r w:rsidR="00536753" w:rsidRPr="0029155A">
        <w:rPr>
          <w:lang w:val="en-US"/>
        </w:rPr>
        <w:t xml:space="preserve"> or solid panel options.</w:t>
      </w:r>
    </w:p>
    <w:p w14:paraId="7D455413" w14:textId="77777777" w:rsidR="00856D02" w:rsidRPr="0029155A" w:rsidRDefault="00856D02" w:rsidP="00856D02">
      <w:pPr>
        <w:pStyle w:val="PR1"/>
        <w:tabs>
          <w:tab w:val="num" w:pos="864"/>
        </w:tabs>
      </w:pPr>
      <w:r w:rsidRPr="0029155A">
        <w:t>Glass: Glazing shall comply with ANSI Z97.1 thickness as indicated.</w:t>
      </w:r>
    </w:p>
    <w:p w14:paraId="7D455414" w14:textId="77777777" w:rsidR="00856D02" w:rsidRPr="0029155A" w:rsidRDefault="00856D02" w:rsidP="00856D02">
      <w:pPr>
        <w:pStyle w:val="PR2"/>
        <w:tabs>
          <w:tab w:val="num" w:pos="1440"/>
        </w:tabs>
      </w:pPr>
      <w:r w:rsidRPr="0029155A">
        <w:t xml:space="preserve">Glazing Active Door Panels </w:t>
      </w:r>
      <w:r w:rsidR="007943AA" w:rsidRPr="0029155A">
        <w:rPr>
          <w:b/>
        </w:rPr>
        <w:t>[3/8”</w:t>
      </w:r>
      <w:r w:rsidR="007943AA" w:rsidRPr="0029155A">
        <w:rPr>
          <w:b/>
          <w:lang w:val="en-US"/>
        </w:rPr>
        <w:t xml:space="preserve"> (10mm)</w:t>
      </w:r>
      <w:r w:rsidR="007943AA" w:rsidRPr="0029155A">
        <w:rPr>
          <w:b/>
        </w:rPr>
        <w:t>]</w:t>
      </w:r>
      <w:r w:rsidR="00770EF0" w:rsidRPr="0029155A">
        <w:rPr>
          <w:b/>
          <w:lang w:val="en-US"/>
        </w:rPr>
        <w:t xml:space="preserve"> to</w:t>
      </w:r>
      <w:r w:rsidR="007943AA" w:rsidRPr="0029155A">
        <w:rPr>
          <w:b/>
          <w:lang w:val="en-US"/>
        </w:rPr>
        <w:t xml:space="preserve"> </w:t>
      </w:r>
      <w:r w:rsidR="007943AA" w:rsidRPr="0029155A">
        <w:rPr>
          <w:b/>
        </w:rPr>
        <w:t>[</w:t>
      </w:r>
      <w:r w:rsidR="00770EF0" w:rsidRPr="0029155A">
        <w:rPr>
          <w:b/>
        </w:rPr>
        <w:t xml:space="preserve"> </w:t>
      </w:r>
      <w:r w:rsidR="007943AA" w:rsidRPr="0029155A">
        <w:rPr>
          <w:b/>
        </w:rPr>
        <w:t>1/2” (13</w:t>
      </w:r>
      <w:r w:rsidRPr="0029155A">
        <w:rPr>
          <w:b/>
        </w:rPr>
        <w:t xml:space="preserve"> mm)]</w:t>
      </w:r>
      <w:r w:rsidRPr="0029155A">
        <w:t xml:space="preserve"> tempered unless otherwise specified.</w:t>
      </w:r>
    </w:p>
    <w:p w14:paraId="7D455415" w14:textId="704DE7D1" w:rsidR="00856D02" w:rsidRPr="0029155A" w:rsidRDefault="00856D02" w:rsidP="00856D02">
      <w:pPr>
        <w:pStyle w:val="PR2"/>
        <w:tabs>
          <w:tab w:val="num" w:pos="1440"/>
        </w:tabs>
      </w:pPr>
      <w:r w:rsidRPr="0029155A">
        <w:t xml:space="preserve">Glazing Sidelite Door Panels </w:t>
      </w:r>
      <w:r w:rsidR="007943AA" w:rsidRPr="0029155A">
        <w:rPr>
          <w:b/>
        </w:rPr>
        <w:t>[3/8</w:t>
      </w:r>
      <w:r w:rsidR="00770EF0" w:rsidRPr="0029155A">
        <w:rPr>
          <w:b/>
        </w:rPr>
        <w:t>” (10</w:t>
      </w:r>
      <w:r w:rsidRPr="0029155A">
        <w:rPr>
          <w:b/>
        </w:rPr>
        <w:t xml:space="preserve"> mm)</w:t>
      </w:r>
      <w:r w:rsidR="00770EF0" w:rsidRPr="0029155A">
        <w:rPr>
          <w:b/>
          <w:lang w:val="en-US"/>
        </w:rPr>
        <w:t>]</w:t>
      </w:r>
      <w:r w:rsidR="00770EF0" w:rsidRPr="0029155A">
        <w:rPr>
          <w:b/>
        </w:rPr>
        <w:t xml:space="preserve"> to 1/2” (13</w:t>
      </w:r>
      <w:r w:rsidRPr="0029155A">
        <w:rPr>
          <w:b/>
        </w:rPr>
        <w:t xml:space="preserve"> mm)]</w:t>
      </w:r>
      <w:r w:rsidRPr="0029155A">
        <w:t xml:space="preserve"> tempered unless otherwise specified</w:t>
      </w:r>
    </w:p>
    <w:p w14:paraId="7D455417" w14:textId="77777777" w:rsidR="00856D02" w:rsidRPr="0029155A" w:rsidRDefault="00856D02" w:rsidP="00856D02">
      <w:pPr>
        <w:pStyle w:val="PR2"/>
        <w:tabs>
          <w:tab w:val="num" w:pos="1440"/>
        </w:tabs>
      </w:pPr>
      <w:r w:rsidRPr="0029155A">
        <w:t>Glazing Installation: Review Division 8 Section for glazing requirements.</w:t>
      </w:r>
    </w:p>
    <w:p w14:paraId="38F65DD0" w14:textId="4F4E4011" w:rsidR="004719E4" w:rsidRPr="0029155A" w:rsidRDefault="004719E4" w:rsidP="004719E4">
      <w:pPr>
        <w:pStyle w:val="PR1"/>
      </w:pPr>
      <w:r w:rsidRPr="0029155A">
        <w:rPr>
          <w:lang w:val="en-US"/>
        </w:rPr>
        <w:t xml:space="preserve">Handle Types (optional): </w:t>
      </w:r>
    </w:p>
    <w:p w14:paraId="559233D8" w14:textId="300D29A4" w:rsidR="004719E4" w:rsidRPr="0029155A" w:rsidRDefault="004719E4" w:rsidP="004719E4">
      <w:pPr>
        <w:pStyle w:val="PR2"/>
        <w:rPr>
          <w:b/>
        </w:rPr>
      </w:pPr>
      <w:r w:rsidRPr="0029155A">
        <w:rPr>
          <w:b/>
        </w:rPr>
        <w:t>[</w:t>
      </w:r>
      <w:r w:rsidRPr="0029155A">
        <w:rPr>
          <w:b/>
          <w:lang w:val="en-US"/>
        </w:rPr>
        <w:t>Recessed pull handle</w:t>
      </w:r>
      <w:r w:rsidRPr="0029155A">
        <w:rPr>
          <w:b/>
        </w:rPr>
        <w:t>]</w:t>
      </w:r>
    </w:p>
    <w:p w14:paraId="04035737" w14:textId="26A4D126" w:rsidR="004719E4" w:rsidRPr="0029155A" w:rsidRDefault="004719E4" w:rsidP="004719E4">
      <w:pPr>
        <w:pStyle w:val="PR2"/>
        <w:rPr>
          <w:b/>
        </w:rPr>
      </w:pPr>
      <w:r w:rsidRPr="0029155A">
        <w:rPr>
          <w:b/>
          <w:lang w:val="en-US"/>
        </w:rPr>
        <w:t>[1” Stainless Steel Back-to-Back vertical pull handles 13-3/4” overall (350mm)]</w:t>
      </w:r>
    </w:p>
    <w:p w14:paraId="7C708968" w14:textId="3688E6D8" w:rsidR="004719E4" w:rsidRPr="0029155A" w:rsidRDefault="004719E4" w:rsidP="004719E4">
      <w:pPr>
        <w:pStyle w:val="PR2"/>
        <w:rPr>
          <w:b/>
        </w:rPr>
      </w:pPr>
      <w:r w:rsidRPr="0029155A">
        <w:rPr>
          <w:b/>
          <w:lang w:val="en-US"/>
        </w:rPr>
        <w:t>[1” Stainless Steel Back-to-Back vertical pull handles 28-3/8” overall (720mm)]</w:t>
      </w:r>
    </w:p>
    <w:p w14:paraId="7D455419" w14:textId="2433E3A0" w:rsidR="00770EF0" w:rsidRPr="0029155A" w:rsidRDefault="00770EF0" w:rsidP="00770EF0">
      <w:pPr>
        <w:pStyle w:val="PR1"/>
      </w:pPr>
      <w:r w:rsidRPr="0029155A">
        <w:rPr>
          <w:lang w:val="en-US"/>
        </w:rPr>
        <w:t xml:space="preserve">Solid Panel: Accommodates </w:t>
      </w:r>
      <w:r w:rsidRPr="0029155A">
        <w:rPr>
          <w:b/>
          <w:lang w:val="en-US"/>
        </w:rPr>
        <w:t>[1 ½” (38mm) to 1 ¾” (44 mm)</w:t>
      </w:r>
      <w:r w:rsidR="008B59F2" w:rsidRPr="0029155A">
        <w:rPr>
          <w:b/>
          <w:lang w:val="en-US"/>
        </w:rPr>
        <w:t>]</w:t>
      </w:r>
      <w:r w:rsidRPr="0029155A">
        <w:rPr>
          <w:lang w:val="en-US"/>
        </w:rPr>
        <w:t xml:space="preserve"> Solid Door.</w:t>
      </w:r>
    </w:p>
    <w:p w14:paraId="7D45541A" w14:textId="117B58D3" w:rsidR="00770EF0" w:rsidRPr="0029155A" w:rsidRDefault="008B59F2" w:rsidP="007F3971">
      <w:pPr>
        <w:pStyle w:val="PR2"/>
        <w:rPr>
          <w:b/>
        </w:rPr>
      </w:pPr>
      <w:r w:rsidRPr="0029155A">
        <w:rPr>
          <w:b/>
        </w:rPr>
        <w:t>[S</w:t>
      </w:r>
      <w:r w:rsidR="00770EF0" w:rsidRPr="0029155A">
        <w:rPr>
          <w:b/>
        </w:rPr>
        <w:t>olid panel furnished by others]</w:t>
      </w:r>
    </w:p>
    <w:p w14:paraId="551211BE" w14:textId="23238288" w:rsidR="007F3971" w:rsidRPr="0029155A" w:rsidRDefault="007F3971" w:rsidP="007F3971">
      <w:pPr>
        <w:pStyle w:val="PR2"/>
        <w:numPr>
          <w:ilvl w:val="0"/>
          <w:numId w:val="0"/>
        </w:numPr>
        <w:ind w:left="1440"/>
      </w:pPr>
    </w:p>
    <w:p w14:paraId="46B42D6D" w14:textId="534F9DEE" w:rsidR="007F3971" w:rsidRPr="0029155A" w:rsidRDefault="008D2334" w:rsidP="007F3971">
      <w:pPr>
        <w:pStyle w:val="CMTGreen"/>
        <w:rPr>
          <w:lang w:val="en-US"/>
        </w:rPr>
      </w:pPr>
      <w:r w:rsidRPr="0029155A">
        <w:rPr>
          <w:lang w:val="en-US"/>
        </w:rPr>
        <w:t>Choose appropriate door opening sizes</w:t>
      </w:r>
    </w:p>
    <w:p w14:paraId="5000BB2F" w14:textId="7976051F" w:rsidR="007F3971" w:rsidRPr="0029155A" w:rsidRDefault="00781A6D" w:rsidP="007F3971">
      <w:pPr>
        <w:pStyle w:val="PR1"/>
      </w:pPr>
      <w:r w:rsidRPr="0029155A">
        <w:t xml:space="preserve">Field adjustable clear opening widths based on operator </w:t>
      </w:r>
      <w:r w:rsidRPr="0029155A">
        <w:rPr>
          <w:lang w:val="en-US"/>
        </w:rPr>
        <w:t>h</w:t>
      </w:r>
      <w:r w:rsidRPr="0029155A">
        <w:t>e</w:t>
      </w:r>
      <w:r w:rsidRPr="0029155A">
        <w:rPr>
          <w:lang w:val="en-US"/>
        </w:rPr>
        <w:t>ader</w:t>
      </w:r>
      <w:r w:rsidRPr="0029155A">
        <w:t xml:space="preserve"> length</w:t>
      </w:r>
      <w:r w:rsidR="00254B5C" w:rsidRPr="0029155A">
        <w:rPr>
          <w:b/>
          <w:lang w:val="en-US"/>
        </w:rPr>
        <w:t>:</w:t>
      </w:r>
      <w:r w:rsidR="00254B5C" w:rsidRPr="0029155A">
        <w:rPr>
          <w:lang w:val="en-US"/>
        </w:rPr>
        <w:t xml:space="preserve"> </w:t>
      </w:r>
    </w:p>
    <w:p w14:paraId="38E8F804" w14:textId="2E091546" w:rsidR="007F3971" w:rsidRPr="0029155A" w:rsidRDefault="007C1FF4" w:rsidP="007F3971">
      <w:pPr>
        <w:pStyle w:val="PR2"/>
        <w:rPr>
          <w:b/>
        </w:rPr>
      </w:pPr>
      <w:r w:rsidRPr="0029155A">
        <w:rPr>
          <w:b/>
          <w:lang w:val="en-US"/>
        </w:rPr>
        <w:t>[</w:t>
      </w:r>
      <w:r w:rsidRPr="0029155A">
        <w:rPr>
          <w:b/>
        </w:rPr>
        <w:t>Header and track size of 72”</w:t>
      </w:r>
      <w:r w:rsidRPr="0029155A">
        <w:rPr>
          <w:b/>
          <w:lang w:val="en-US"/>
        </w:rPr>
        <w:t xml:space="preserve"> </w:t>
      </w:r>
      <w:r w:rsidR="00781A6D" w:rsidRPr="0029155A">
        <w:rPr>
          <w:b/>
        </w:rPr>
        <w:t>in length to obtain a clear door opening width of up to 34”</w:t>
      </w:r>
      <w:r w:rsidRPr="0029155A">
        <w:rPr>
          <w:b/>
          <w:lang w:val="en-US"/>
        </w:rPr>
        <w:t>]</w:t>
      </w:r>
    </w:p>
    <w:p w14:paraId="138CB531" w14:textId="1DF59D7E" w:rsidR="007F3971" w:rsidRPr="0029155A" w:rsidRDefault="007C1FF4" w:rsidP="007F3971">
      <w:pPr>
        <w:pStyle w:val="PR2"/>
        <w:rPr>
          <w:b/>
        </w:rPr>
      </w:pPr>
      <w:r w:rsidRPr="0029155A">
        <w:rPr>
          <w:b/>
          <w:lang w:val="en-US"/>
        </w:rPr>
        <w:t>[</w:t>
      </w:r>
      <w:r w:rsidRPr="0029155A">
        <w:rPr>
          <w:b/>
        </w:rPr>
        <w:t xml:space="preserve">Header and track size of 82” </w:t>
      </w:r>
      <w:r w:rsidR="00781A6D" w:rsidRPr="0029155A">
        <w:rPr>
          <w:b/>
        </w:rPr>
        <w:t>in length to obtain a clear door opening width of up to 39”</w:t>
      </w:r>
      <w:r w:rsidRPr="0029155A">
        <w:rPr>
          <w:b/>
          <w:lang w:val="en-US"/>
        </w:rPr>
        <w:t>]</w:t>
      </w:r>
    </w:p>
    <w:p w14:paraId="207AA39B" w14:textId="56C9EDD5" w:rsidR="007F3971" w:rsidRPr="0029155A" w:rsidRDefault="007C1FF4" w:rsidP="007F3971">
      <w:pPr>
        <w:pStyle w:val="PR2"/>
        <w:rPr>
          <w:b/>
        </w:rPr>
      </w:pPr>
      <w:r w:rsidRPr="0029155A">
        <w:rPr>
          <w:b/>
          <w:lang w:val="en-US"/>
        </w:rPr>
        <w:t>[</w:t>
      </w:r>
      <w:r w:rsidR="00781A6D" w:rsidRPr="0029155A">
        <w:rPr>
          <w:b/>
        </w:rPr>
        <w:t>Header and track size of 92” in length to obtain a clear door opening width of up to 44”</w:t>
      </w:r>
      <w:r w:rsidRPr="0029155A">
        <w:rPr>
          <w:b/>
          <w:lang w:val="en-US"/>
        </w:rPr>
        <w:t>]</w:t>
      </w:r>
    </w:p>
    <w:p w14:paraId="7D45541D" w14:textId="6F004408" w:rsidR="00856D02" w:rsidRPr="0029155A" w:rsidRDefault="00856D02" w:rsidP="00856D02">
      <w:pPr>
        <w:pStyle w:val="ART"/>
        <w:tabs>
          <w:tab w:val="num" w:pos="864"/>
        </w:tabs>
        <w:spacing w:before="480"/>
      </w:pPr>
      <w:r w:rsidRPr="0029155A">
        <w:t>ACTIVATION</w:t>
      </w:r>
      <w:r w:rsidR="00985953" w:rsidRPr="0029155A">
        <w:t xml:space="preserve"> AND SAFETY</w:t>
      </w:r>
    </w:p>
    <w:p w14:paraId="7D45541E" w14:textId="32F7E90F" w:rsidR="00856D02" w:rsidRPr="0029155A" w:rsidRDefault="00856D02" w:rsidP="00856D02">
      <w:pPr>
        <w:pStyle w:val="PR1"/>
        <w:tabs>
          <w:tab w:val="num" w:pos="864"/>
        </w:tabs>
      </w:pPr>
      <w:r w:rsidRPr="0029155A">
        <w:t>Provide controls complying with cited BHMA standard for condition of exposure and for long-term, maintenance-free operation under normal traffic load. Coordinate controls with door operation and door operators.</w:t>
      </w:r>
    </w:p>
    <w:p w14:paraId="6BB4BB83" w14:textId="7A58A0C7" w:rsidR="007126AF" w:rsidRPr="0029155A" w:rsidRDefault="007126AF" w:rsidP="007126AF">
      <w:pPr>
        <w:pStyle w:val="CMTGreen"/>
      </w:pPr>
      <w:r w:rsidRPr="0029155A">
        <w:rPr>
          <w:lang w:val="en-US"/>
        </w:rPr>
        <w:t xml:space="preserve">Select additional activation devices for the sliding door operations. </w:t>
      </w:r>
    </w:p>
    <w:p w14:paraId="481C1975" w14:textId="77777777" w:rsidR="007126AF" w:rsidRPr="0029155A" w:rsidRDefault="007126AF" w:rsidP="007126AF">
      <w:pPr>
        <w:pStyle w:val="PR1"/>
        <w:tabs>
          <w:tab w:val="num" w:pos="864"/>
        </w:tabs>
      </w:pPr>
      <w:r w:rsidRPr="0029155A">
        <w:t xml:space="preserve">Activation Device:  </w:t>
      </w:r>
      <w:r w:rsidRPr="0029155A">
        <w:rPr>
          <w:b/>
        </w:rPr>
        <w:t>[Push-plate switch]</w:t>
      </w:r>
      <w:r w:rsidRPr="0029155A">
        <w:t xml:space="preserve"> </w:t>
      </w:r>
      <w:r w:rsidRPr="0029155A">
        <w:rPr>
          <w:b/>
        </w:rPr>
        <w:t>[</w:t>
      </w:r>
      <w:r w:rsidRPr="0029155A">
        <w:rPr>
          <w:b/>
          <w:lang w:val="en-US"/>
        </w:rPr>
        <w:t>wireless touch plate</w:t>
      </w:r>
      <w:r w:rsidRPr="0029155A">
        <w:rPr>
          <w:b/>
        </w:rPr>
        <w:t>]</w:t>
      </w:r>
      <w:r w:rsidRPr="0029155A">
        <w:t xml:space="preserve"> </w:t>
      </w:r>
      <w:r w:rsidRPr="0029155A">
        <w:rPr>
          <w:b/>
        </w:rPr>
        <w:t>[</w:t>
      </w:r>
      <w:r w:rsidRPr="0029155A">
        <w:rPr>
          <w:b/>
          <w:lang w:val="en-US"/>
        </w:rPr>
        <w:t>wireless touchless switch</w:t>
      </w:r>
      <w:r w:rsidRPr="0029155A">
        <w:rPr>
          <w:b/>
        </w:rPr>
        <w:t>]</w:t>
      </w:r>
      <w:r w:rsidRPr="0029155A">
        <w:t xml:space="preserve"> </w:t>
      </w:r>
      <w:r w:rsidRPr="0029155A">
        <w:rPr>
          <w:b/>
        </w:rPr>
        <w:t>[on each side of door]</w:t>
      </w:r>
      <w:r w:rsidRPr="0029155A">
        <w:t xml:space="preserve"> </w:t>
      </w:r>
      <w:r w:rsidRPr="0029155A">
        <w:rPr>
          <w:b/>
        </w:rPr>
        <w:t>[access control activator]</w:t>
      </w:r>
      <w:r w:rsidRPr="0029155A">
        <w:t xml:space="preserve"> to activate door operator.</w:t>
      </w:r>
    </w:p>
    <w:p w14:paraId="1550F1B3" w14:textId="09712FE4" w:rsidR="00AE0077" w:rsidRPr="0029155A" w:rsidRDefault="00AE0077" w:rsidP="00AE0077">
      <w:pPr>
        <w:pStyle w:val="PR3"/>
        <w:numPr>
          <w:ilvl w:val="0"/>
          <w:numId w:val="0"/>
        </w:numPr>
        <w:tabs>
          <w:tab w:val="clear" w:pos="2016"/>
        </w:tabs>
        <w:ind w:left="2016"/>
        <w:rPr>
          <w:b/>
        </w:rPr>
      </w:pPr>
    </w:p>
    <w:p w14:paraId="3BB9E4D4" w14:textId="5FADA70B" w:rsidR="00920778" w:rsidRPr="0029155A" w:rsidRDefault="00920778" w:rsidP="00920778">
      <w:pPr>
        <w:pStyle w:val="CMTGreen"/>
      </w:pPr>
      <w:r w:rsidRPr="0029155A">
        <w:rPr>
          <w:lang w:val="en-US"/>
        </w:rPr>
        <w:t>When sensor activation is selected in lieu of “knowing act”, revise specification to meet requirements of ANSI/BHMA A156.10</w:t>
      </w:r>
    </w:p>
    <w:p w14:paraId="4B8A96F3" w14:textId="513E42F5" w:rsidR="007126AF" w:rsidRPr="0029155A" w:rsidRDefault="007126AF" w:rsidP="00920778">
      <w:pPr>
        <w:pStyle w:val="PR1"/>
        <w:tabs>
          <w:tab w:val="num" w:pos="864"/>
        </w:tabs>
        <w:rPr>
          <w:b/>
        </w:rPr>
      </w:pPr>
      <w:r w:rsidRPr="0029155A">
        <w:rPr>
          <w:b/>
          <w:lang w:val="en-US"/>
        </w:rPr>
        <w:lastRenderedPageBreak/>
        <w:t xml:space="preserve">[Monitored </w:t>
      </w:r>
      <w:r w:rsidRPr="0029155A">
        <w:rPr>
          <w:b/>
        </w:rPr>
        <w:t>Combination Motion/Presence Sensors:  Self-contained units; consisting of both motion and presence sensors in a single housing; adjustable to provide detection field sizes and functions required by BHMA A156.</w:t>
      </w:r>
      <w:r w:rsidRPr="0029155A">
        <w:rPr>
          <w:b/>
          <w:lang w:val="en-US"/>
        </w:rPr>
        <w:t>38</w:t>
      </w:r>
      <w:r w:rsidRPr="0029155A">
        <w:rPr>
          <w:b/>
        </w:rPr>
        <w:t>.</w:t>
      </w:r>
    </w:p>
    <w:p w14:paraId="1ECDC2DE" w14:textId="77777777" w:rsidR="007126AF" w:rsidRPr="0029155A" w:rsidRDefault="007126AF" w:rsidP="007126AF">
      <w:pPr>
        <w:pStyle w:val="PR2"/>
        <w:tabs>
          <w:tab w:val="num" w:pos="1440"/>
        </w:tabs>
        <w:rPr>
          <w:b/>
        </w:rPr>
      </w:pPr>
      <w:r w:rsidRPr="0029155A">
        <w:rPr>
          <w:b/>
        </w:rPr>
        <w:t xml:space="preserve">Motion Sensor:  K-band-frequency, </w:t>
      </w:r>
      <w:r w:rsidRPr="0029155A">
        <w:rPr>
          <w:b/>
          <w:lang w:val="en-US"/>
        </w:rPr>
        <w:t>active infrared technology</w:t>
      </w:r>
      <w:r w:rsidRPr="0029155A">
        <w:rPr>
          <w:b/>
        </w:rPr>
        <w:t>.</w:t>
      </w:r>
    </w:p>
    <w:p w14:paraId="56B98947" w14:textId="77777777" w:rsidR="007126AF" w:rsidRPr="0029155A" w:rsidRDefault="007126AF" w:rsidP="007126AF">
      <w:pPr>
        <w:pStyle w:val="PR3"/>
        <w:tabs>
          <w:tab w:val="num" w:pos="2016"/>
        </w:tabs>
        <w:rPr>
          <w:b/>
        </w:rPr>
      </w:pPr>
      <w:r w:rsidRPr="0029155A">
        <w:rPr>
          <w:b/>
        </w:rPr>
        <w:t>Provide capability for switching between bidirectional and unidirectional detection.</w:t>
      </w:r>
    </w:p>
    <w:p w14:paraId="26D43F56" w14:textId="77777777" w:rsidR="007126AF" w:rsidRPr="0029155A" w:rsidRDefault="007126AF" w:rsidP="007126AF">
      <w:pPr>
        <w:pStyle w:val="PR3"/>
        <w:tabs>
          <w:tab w:val="num" w:pos="2016"/>
        </w:tabs>
        <w:rPr>
          <w:b/>
        </w:rPr>
      </w:pPr>
      <w:r w:rsidRPr="0029155A">
        <w:rPr>
          <w:b/>
        </w:rPr>
        <w:t>For one-way-traffic entrances, sensor on egress side shall not be active when doors are fully closed.]</w:t>
      </w:r>
    </w:p>
    <w:p w14:paraId="7D455425" w14:textId="5BED40C2" w:rsidR="00856D02" w:rsidRPr="0029155A" w:rsidRDefault="00856D02" w:rsidP="00856D02">
      <w:pPr>
        <w:pStyle w:val="ART"/>
        <w:tabs>
          <w:tab w:val="num" w:pos="864"/>
        </w:tabs>
        <w:spacing w:before="480"/>
      </w:pPr>
      <w:r w:rsidRPr="0029155A">
        <w:t xml:space="preserve">ELECTRICAL </w:t>
      </w:r>
      <w:r w:rsidR="002C5FA2" w:rsidRPr="0029155A">
        <w:t xml:space="preserve">                                                 </w:t>
      </w:r>
    </w:p>
    <w:p w14:paraId="7D455426" w14:textId="02F9E557" w:rsidR="00856D02" w:rsidRPr="0029155A" w:rsidRDefault="00856D02" w:rsidP="00E11655">
      <w:pPr>
        <w:pStyle w:val="PR1"/>
      </w:pPr>
      <w:r w:rsidRPr="0029155A">
        <w:t>Electrical</w:t>
      </w:r>
      <w:r w:rsidR="00E11655" w:rsidRPr="0029155A">
        <w:rPr>
          <w:lang w:val="en-US"/>
        </w:rPr>
        <w:t>:</w:t>
      </w:r>
      <w:r w:rsidRPr="0029155A">
        <w:t xml:space="preserve"> </w:t>
      </w:r>
      <w:r w:rsidR="007126AF" w:rsidRPr="0029155A">
        <w:t>115VAC</w:t>
      </w:r>
      <w:r w:rsidR="00E11655" w:rsidRPr="0029155A">
        <w:t>; 50/60 Hz.</w:t>
      </w:r>
    </w:p>
    <w:p w14:paraId="7D455428" w14:textId="77777777" w:rsidR="00856D02" w:rsidRPr="0029155A" w:rsidRDefault="00856D02" w:rsidP="00856D02">
      <w:pPr>
        <w:pStyle w:val="ART"/>
        <w:tabs>
          <w:tab w:val="num" w:pos="864"/>
        </w:tabs>
        <w:spacing w:before="480"/>
      </w:pPr>
      <w:r w:rsidRPr="0029155A">
        <w:t>HARDWARE</w:t>
      </w:r>
    </w:p>
    <w:p w14:paraId="7D455429" w14:textId="7A3F8426" w:rsidR="00856D02" w:rsidRPr="0029155A" w:rsidRDefault="00856D02" w:rsidP="00856D02">
      <w:pPr>
        <w:pStyle w:val="PR1"/>
        <w:tabs>
          <w:tab w:val="num" w:pos="864"/>
        </w:tabs>
      </w:pPr>
      <w:r w:rsidRPr="0029155A">
        <w:t>Automatic Locking for Sliding Door: Electrically controlled device mounted in header that automatically locks door against sliding when in closed position. Use battery back up to insure enhanced level of security.</w:t>
      </w:r>
    </w:p>
    <w:p w14:paraId="7D45542B" w14:textId="381A6E43" w:rsidR="00856D02" w:rsidRPr="0029155A" w:rsidRDefault="00856D02" w:rsidP="00856D02">
      <w:pPr>
        <w:pStyle w:val="PR1"/>
        <w:tabs>
          <w:tab w:val="num" w:pos="864"/>
        </w:tabs>
      </w:pPr>
      <w:r w:rsidRPr="0029155A">
        <w:t xml:space="preserve">Threshold: </w:t>
      </w:r>
      <w:r w:rsidR="00AA29A3" w:rsidRPr="0029155A">
        <w:t>No Track is required adjacent to wall or sidelite panels. Only a 2 ½”</w:t>
      </w:r>
      <w:r w:rsidR="00AA29A3" w:rsidRPr="0029155A">
        <w:rPr>
          <w:lang w:val="en-US"/>
        </w:rPr>
        <w:t xml:space="preserve"> (63mm) wide guide bracket at the floor.</w:t>
      </w:r>
      <w:r w:rsidRPr="0029155A">
        <w:t xml:space="preserve"> </w:t>
      </w:r>
      <w:r w:rsidRPr="0029155A">
        <w:rPr>
          <w:lang w:val="en-US"/>
        </w:rPr>
        <w:t xml:space="preserve"> </w:t>
      </w:r>
    </w:p>
    <w:p w14:paraId="7D45542C" w14:textId="6DAC60AF" w:rsidR="00856D02" w:rsidRPr="0029155A" w:rsidRDefault="00974AB9" w:rsidP="00AA29A3">
      <w:pPr>
        <w:pStyle w:val="PR2"/>
        <w:numPr>
          <w:ilvl w:val="0"/>
          <w:numId w:val="0"/>
        </w:numPr>
        <w:tabs>
          <w:tab w:val="clear" w:pos="1440"/>
        </w:tabs>
        <w:ind w:left="1440"/>
      </w:pPr>
      <w:r w:rsidRPr="0029155A">
        <w:rPr>
          <w:lang w:val="en-US"/>
        </w:rPr>
        <w:t>.</w:t>
      </w:r>
    </w:p>
    <w:p w14:paraId="7D45542E" w14:textId="77777777" w:rsidR="00856D02" w:rsidRPr="0029155A" w:rsidRDefault="00856D02" w:rsidP="00856D02">
      <w:pPr>
        <w:pStyle w:val="ART"/>
        <w:tabs>
          <w:tab w:val="num" w:pos="864"/>
        </w:tabs>
        <w:spacing w:before="480"/>
      </w:pPr>
      <w:r w:rsidRPr="0029155A">
        <w:t>ALUMINUM FINISHES</w:t>
      </w:r>
    </w:p>
    <w:p w14:paraId="7D45542F" w14:textId="77777777" w:rsidR="00856D02" w:rsidRPr="0029155A" w:rsidRDefault="00856D02" w:rsidP="00856D02">
      <w:pPr>
        <w:pStyle w:val="PR1"/>
        <w:tabs>
          <w:tab w:val="num" w:pos="864"/>
        </w:tabs>
      </w:pPr>
      <w:r w:rsidRPr="0029155A">
        <w:t>Comply with NAAMM's "Metal Finishes Manual for Architectural and Metal Products" for recommendations for applying and designating finishes.</w:t>
      </w:r>
    </w:p>
    <w:p w14:paraId="7D455430" w14:textId="77777777" w:rsidR="00856D02" w:rsidRPr="0029155A" w:rsidRDefault="00856D02" w:rsidP="00856D02">
      <w:pPr>
        <w:pStyle w:val="PR1"/>
        <w:tabs>
          <w:tab w:val="num" w:pos="864"/>
        </w:tabs>
      </w:pPr>
      <w:r w:rsidRPr="0029155A">
        <w:t>Anodized Finish:</w:t>
      </w:r>
    </w:p>
    <w:p w14:paraId="7D455431" w14:textId="77777777" w:rsidR="00856D02" w:rsidRPr="0029155A" w:rsidRDefault="00856D02" w:rsidP="00856D02">
      <w:pPr>
        <w:pStyle w:val="PR2"/>
        <w:tabs>
          <w:tab w:val="num" w:pos="1440"/>
        </w:tabs>
        <w:jc w:val="left"/>
        <w:rPr>
          <w:b/>
        </w:rPr>
      </w:pPr>
      <w:r w:rsidRPr="0029155A">
        <w:rPr>
          <w:b/>
        </w:rPr>
        <w:t>[Clear Anodic Finish: AAMA 611, AA-M12C22A31, Class II, 0.010 mm].</w:t>
      </w:r>
    </w:p>
    <w:p w14:paraId="7D455432" w14:textId="77777777" w:rsidR="00856D02" w:rsidRPr="0029155A" w:rsidRDefault="00856D02" w:rsidP="00856D02">
      <w:pPr>
        <w:pStyle w:val="PR2"/>
        <w:tabs>
          <w:tab w:val="num" w:pos="1440"/>
        </w:tabs>
        <w:jc w:val="left"/>
        <w:rPr>
          <w:b/>
        </w:rPr>
      </w:pPr>
      <w:r w:rsidRPr="0029155A">
        <w:rPr>
          <w:b/>
        </w:rPr>
        <w:t>[Dark Bronze Anodic Finish:  AAMA 611, AA-M12C22A44, Class I, 0.018 mm].</w:t>
      </w:r>
    </w:p>
    <w:p w14:paraId="7D455433" w14:textId="77777777" w:rsidR="00856D02" w:rsidRPr="0029155A" w:rsidRDefault="00856D02" w:rsidP="00856D02">
      <w:pPr>
        <w:pStyle w:val="PR2"/>
        <w:tabs>
          <w:tab w:val="num" w:pos="1440"/>
        </w:tabs>
        <w:jc w:val="left"/>
        <w:rPr>
          <w:b/>
        </w:rPr>
      </w:pPr>
      <w:r w:rsidRPr="0029155A">
        <w:rPr>
          <w:b/>
        </w:rPr>
        <w:t>[Color Anodic Finish: AAMA 611, AA-M12C22A44, Class I, 0.018 mm]. [To match architects sample]</w:t>
      </w:r>
    </w:p>
    <w:p w14:paraId="7D455434" w14:textId="77777777" w:rsidR="00856D02" w:rsidRPr="0029155A" w:rsidRDefault="00856D02" w:rsidP="00856D02">
      <w:pPr>
        <w:pStyle w:val="PR1"/>
        <w:tabs>
          <w:tab w:val="num" w:pos="864"/>
        </w:tabs>
      </w:pPr>
      <w:r w:rsidRPr="0029155A">
        <w:t>Painted Finish:</w:t>
      </w:r>
    </w:p>
    <w:p w14:paraId="7D455435" w14:textId="77777777" w:rsidR="00856D02" w:rsidRPr="0029155A" w:rsidRDefault="00856D02" w:rsidP="00856D02">
      <w:pPr>
        <w:pStyle w:val="PR2"/>
        <w:tabs>
          <w:tab w:val="num" w:pos="1440"/>
        </w:tabs>
        <w:rPr>
          <w:b/>
        </w:rPr>
      </w:pPr>
      <w:r w:rsidRPr="0029155A">
        <w:rPr>
          <w:b/>
        </w:rPr>
        <w:t>[Powder coat painted to match architects sample] [Manufactures standard colors]</w:t>
      </w:r>
    </w:p>
    <w:p w14:paraId="7D455436" w14:textId="53F8FA10" w:rsidR="00856D02" w:rsidRPr="0029155A" w:rsidRDefault="00856D02" w:rsidP="00856D02">
      <w:pPr>
        <w:pStyle w:val="PR2"/>
        <w:tabs>
          <w:tab w:val="num" w:pos="1440"/>
        </w:tabs>
        <w:rPr>
          <w:b/>
        </w:rPr>
      </w:pPr>
      <w:r w:rsidRPr="0029155A">
        <w:rPr>
          <w:b/>
        </w:rPr>
        <w:t>Kynar paint finish, [2 coat] [3 coat] [to match architects sample]</w:t>
      </w:r>
    </w:p>
    <w:p w14:paraId="119E0C09" w14:textId="71A52153" w:rsidR="006A5F64" w:rsidRPr="0029155A" w:rsidRDefault="006A5F64" w:rsidP="006A5F64">
      <w:pPr>
        <w:pStyle w:val="PR2"/>
        <w:numPr>
          <w:ilvl w:val="0"/>
          <w:numId w:val="0"/>
        </w:numPr>
        <w:tabs>
          <w:tab w:val="clear" w:pos="1440"/>
        </w:tabs>
        <w:ind w:left="1440"/>
        <w:rPr>
          <w:b/>
        </w:rPr>
      </w:pPr>
    </w:p>
    <w:p w14:paraId="583045E0" w14:textId="713A5A58" w:rsidR="006A5F64" w:rsidRPr="0029155A" w:rsidRDefault="003D5E3A" w:rsidP="006A5F64">
      <w:pPr>
        <w:pStyle w:val="PR1"/>
        <w:tabs>
          <w:tab w:val="num" w:pos="864"/>
        </w:tabs>
      </w:pPr>
      <w:r w:rsidRPr="00535B4D">
        <w:t>Clad Finish: Cladding shall be factory finished at manufacturers facility using .36 thick metal</w:t>
      </w:r>
      <w:r w:rsidRPr="00535B4D">
        <w:rPr>
          <w:b/>
        </w:rPr>
        <w:t xml:space="preserve"> </w:t>
      </w:r>
      <w:r w:rsidRPr="00535B4D">
        <w:t xml:space="preserve">cladding panel surface utilizing tesa® 4965 tape.  </w:t>
      </w:r>
      <w:r w:rsidRPr="00535B4D">
        <w:rPr>
          <w:lang w:val="en-US"/>
        </w:rPr>
        <w:t>Heat and humidity resistant, the s</w:t>
      </w:r>
      <w:r w:rsidRPr="00535B4D">
        <w:t xml:space="preserve">pecialized adhesive tape is comprised of a polyester backing coated on both sides with a transparent modified acrylic adhesive and a </w:t>
      </w:r>
      <w:r w:rsidRPr="00535B4D">
        <w:rPr>
          <w:lang w:val="en-US"/>
        </w:rPr>
        <w:t>tensile strength of 20 N/cm</w:t>
      </w:r>
      <w:r w:rsidRPr="00535B4D">
        <w:t>. tesa® 4965 is recognized per UL standard 969. UL file: MH 18055</w:t>
      </w:r>
      <w:r>
        <w:rPr>
          <w:lang w:val="en-US"/>
        </w:rPr>
        <w:t>.</w:t>
      </w:r>
    </w:p>
    <w:p w14:paraId="04A278EF" w14:textId="77777777" w:rsidR="00920778" w:rsidRPr="0029155A" w:rsidRDefault="00920778" w:rsidP="00920778">
      <w:pPr>
        <w:pStyle w:val="PR2"/>
        <w:rPr>
          <w:b/>
        </w:rPr>
      </w:pPr>
      <w:r w:rsidRPr="0029155A">
        <w:rPr>
          <w:b/>
        </w:rPr>
        <w:t>[Stainless Steel with No. 4 Satin Finish]</w:t>
      </w:r>
    </w:p>
    <w:p w14:paraId="680616E7" w14:textId="77777777" w:rsidR="00920778" w:rsidRPr="0029155A" w:rsidRDefault="00920778" w:rsidP="00920778">
      <w:pPr>
        <w:pStyle w:val="PR2"/>
        <w:rPr>
          <w:b/>
        </w:rPr>
      </w:pPr>
      <w:r w:rsidRPr="0029155A">
        <w:rPr>
          <w:b/>
        </w:rPr>
        <w:t>[Stainless Steel with No. 8 Mirror Finish]</w:t>
      </w:r>
    </w:p>
    <w:p w14:paraId="4CA990F5" w14:textId="77777777" w:rsidR="00920778" w:rsidRPr="0029155A" w:rsidRDefault="00920778" w:rsidP="00920778">
      <w:pPr>
        <w:pStyle w:val="PR2"/>
        <w:rPr>
          <w:b/>
        </w:rPr>
      </w:pPr>
      <w:r w:rsidRPr="0029155A">
        <w:rPr>
          <w:b/>
        </w:rPr>
        <w:lastRenderedPageBreak/>
        <w:t>[Bronze with No. 4 Satin Finish]</w:t>
      </w:r>
    </w:p>
    <w:p w14:paraId="202AD635" w14:textId="77777777" w:rsidR="00920778" w:rsidRPr="0029155A" w:rsidRDefault="00920778" w:rsidP="00920778">
      <w:pPr>
        <w:pStyle w:val="PR2"/>
      </w:pPr>
      <w:r w:rsidRPr="0029155A">
        <w:rPr>
          <w:b/>
        </w:rPr>
        <w:t>[Bronze with No. 8 Mirror Finish]</w:t>
      </w:r>
    </w:p>
    <w:p w14:paraId="66FC6FD3" w14:textId="77777777" w:rsidR="006A5F64" w:rsidRPr="0029155A" w:rsidRDefault="006A5F64" w:rsidP="006A5F64">
      <w:pPr>
        <w:pStyle w:val="PR2"/>
        <w:numPr>
          <w:ilvl w:val="0"/>
          <w:numId w:val="0"/>
        </w:numPr>
        <w:tabs>
          <w:tab w:val="clear" w:pos="1440"/>
        </w:tabs>
        <w:ind w:left="1440"/>
        <w:rPr>
          <w:b/>
        </w:rPr>
      </w:pPr>
    </w:p>
    <w:p w14:paraId="7D455437" w14:textId="77777777" w:rsidR="00167E3B" w:rsidRPr="0029155A" w:rsidRDefault="00167E3B" w:rsidP="00167E3B">
      <w:pPr>
        <w:pStyle w:val="PR2"/>
        <w:numPr>
          <w:ilvl w:val="0"/>
          <w:numId w:val="0"/>
        </w:numPr>
        <w:ind w:left="1440"/>
        <w:rPr>
          <w:b/>
        </w:rPr>
      </w:pPr>
    </w:p>
    <w:p w14:paraId="7D455438" w14:textId="77777777" w:rsidR="00856D02" w:rsidRPr="0029155A" w:rsidRDefault="00167E3B" w:rsidP="00167E3B">
      <w:pPr>
        <w:pStyle w:val="CMTGreen"/>
        <w:rPr>
          <w:lang w:val="en-US"/>
        </w:rPr>
      </w:pPr>
      <w:r w:rsidRPr="0029155A">
        <w:rPr>
          <w:lang w:val="en-US"/>
        </w:rPr>
        <w:t xml:space="preserve">Consult SPEC NOW </w:t>
      </w:r>
      <w:r w:rsidR="006327F3" w:rsidRPr="0029155A">
        <w:rPr>
          <w:lang w:val="en-US"/>
        </w:rPr>
        <w:t>Center for customized finish options.</w:t>
      </w:r>
    </w:p>
    <w:p w14:paraId="7D455439" w14:textId="77777777" w:rsidR="00C62BB6" w:rsidRPr="0029155A" w:rsidRDefault="00C62BB6" w:rsidP="00AE7737">
      <w:pPr>
        <w:pStyle w:val="PRT"/>
      </w:pPr>
      <w:r w:rsidRPr="0029155A">
        <w:t>EXECUTION</w:t>
      </w:r>
    </w:p>
    <w:p w14:paraId="7D45543A" w14:textId="77777777" w:rsidR="006327F3" w:rsidRPr="0029155A" w:rsidRDefault="006327F3" w:rsidP="006327F3">
      <w:pPr>
        <w:pStyle w:val="PRT"/>
        <w:numPr>
          <w:ilvl w:val="0"/>
          <w:numId w:val="1"/>
        </w:numPr>
        <w:spacing w:before="480"/>
      </w:pPr>
      <w:r w:rsidRPr="0029155A">
        <w:t>EXECUTION</w:t>
      </w:r>
    </w:p>
    <w:p w14:paraId="7D45543B" w14:textId="77777777" w:rsidR="006327F3" w:rsidRPr="0029155A" w:rsidRDefault="006327F3" w:rsidP="006327F3">
      <w:pPr>
        <w:pStyle w:val="ART"/>
        <w:numPr>
          <w:ilvl w:val="3"/>
          <w:numId w:val="29"/>
        </w:numPr>
        <w:tabs>
          <w:tab w:val="num" w:pos="864"/>
        </w:tabs>
        <w:spacing w:before="480"/>
      </w:pPr>
      <w:r w:rsidRPr="0029155A">
        <w:t>EXAMINATION</w:t>
      </w:r>
    </w:p>
    <w:p w14:paraId="7D45543C" w14:textId="77777777" w:rsidR="006327F3" w:rsidRPr="0029155A" w:rsidRDefault="006327F3" w:rsidP="006327F3">
      <w:pPr>
        <w:pStyle w:val="PR1"/>
        <w:numPr>
          <w:ilvl w:val="4"/>
          <w:numId w:val="29"/>
        </w:numPr>
        <w:tabs>
          <w:tab w:val="num" w:pos="864"/>
        </w:tabs>
      </w:pPr>
      <w:r w:rsidRPr="0029155A">
        <w:t xml:space="preserve">Examine doors and frames with Installer present, for compliance with requirements for installation tolerances, wall and floor construction and other conditions affecting performance of automatic entrances. </w:t>
      </w:r>
    </w:p>
    <w:p w14:paraId="7D45543D" w14:textId="77777777" w:rsidR="006327F3" w:rsidRPr="0029155A" w:rsidRDefault="006327F3" w:rsidP="006327F3">
      <w:pPr>
        <w:pStyle w:val="PR1"/>
        <w:numPr>
          <w:ilvl w:val="4"/>
          <w:numId w:val="29"/>
        </w:numPr>
        <w:tabs>
          <w:tab w:val="num" w:pos="864"/>
        </w:tabs>
      </w:pPr>
      <w:r w:rsidRPr="0029155A">
        <w:t>Examine roughing in for electrical source power to verify actual locations of wiring connections.</w:t>
      </w:r>
    </w:p>
    <w:p w14:paraId="7D45543E" w14:textId="77777777" w:rsidR="006327F3" w:rsidRPr="0029155A" w:rsidRDefault="006327F3" w:rsidP="006327F3">
      <w:pPr>
        <w:pStyle w:val="PR1"/>
        <w:numPr>
          <w:ilvl w:val="4"/>
          <w:numId w:val="29"/>
        </w:numPr>
        <w:tabs>
          <w:tab w:val="num" w:pos="864"/>
        </w:tabs>
      </w:pPr>
      <w:r w:rsidRPr="0029155A">
        <w:t>Proceed with installation only after unsatisfactory conditions have been corrected.</w:t>
      </w:r>
    </w:p>
    <w:p w14:paraId="7D45543F" w14:textId="77777777" w:rsidR="006327F3" w:rsidRPr="0029155A" w:rsidRDefault="006327F3" w:rsidP="006327F3">
      <w:pPr>
        <w:pStyle w:val="ART"/>
        <w:tabs>
          <w:tab w:val="num" w:pos="864"/>
        </w:tabs>
        <w:spacing w:before="480"/>
      </w:pPr>
      <w:r w:rsidRPr="0029155A">
        <w:t>INSTALLATION</w:t>
      </w:r>
    </w:p>
    <w:p w14:paraId="7D455440" w14:textId="77777777" w:rsidR="006327F3" w:rsidRPr="0029155A" w:rsidRDefault="006327F3" w:rsidP="006327F3">
      <w:pPr>
        <w:pStyle w:val="PR1"/>
        <w:tabs>
          <w:tab w:val="num" w:pos="864"/>
        </w:tabs>
      </w:pPr>
      <w:r w:rsidRPr="0029155A">
        <w:t xml:space="preserve">General:  Do not install damaged components.  Fit frame joints to produce hairline joints free of burrs and distortion.  Rigidly secure non-movement joints. </w:t>
      </w:r>
    </w:p>
    <w:p w14:paraId="7D455441" w14:textId="77777777" w:rsidR="006327F3" w:rsidRPr="0029155A" w:rsidRDefault="006327F3" w:rsidP="006327F3">
      <w:pPr>
        <w:pStyle w:val="PR1"/>
        <w:tabs>
          <w:tab w:val="num" w:pos="864"/>
        </w:tabs>
      </w:pPr>
      <w:r w:rsidRPr="0029155A">
        <w:t>Entrances:  Install automatic entrances plumb and true in alignment with established lines and grades without warp or rack of framing members and doors.  Anchor securely in place.</w:t>
      </w:r>
    </w:p>
    <w:p w14:paraId="7D455442" w14:textId="77777777" w:rsidR="006327F3" w:rsidRPr="0029155A" w:rsidRDefault="006327F3" w:rsidP="006327F3">
      <w:pPr>
        <w:pStyle w:val="PR2"/>
        <w:tabs>
          <w:tab w:val="num" w:pos="1440"/>
        </w:tabs>
      </w:pPr>
      <w:r w:rsidRPr="0029155A">
        <w:t>Install surface-mounted hardware using concealed fasteners to greatest extent possible.</w:t>
      </w:r>
    </w:p>
    <w:p w14:paraId="7D455443" w14:textId="77777777" w:rsidR="006327F3" w:rsidRPr="0029155A" w:rsidRDefault="006327F3" w:rsidP="006327F3">
      <w:pPr>
        <w:pStyle w:val="PR2"/>
        <w:tabs>
          <w:tab w:val="num" w:pos="1440"/>
        </w:tabs>
      </w:pPr>
      <w:r w:rsidRPr="0029155A">
        <w:t>Set headers, carrier assemblies, tracks, operating brackets, and guides level and true to location with anchorage for permanent support.</w:t>
      </w:r>
    </w:p>
    <w:p w14:paraId="7D455444" w14:textId="77777777" w:rsidR="006327F3" w:rsidRPr="0029155A" w:rsidRDefault="006327F3" w:rsidP="006327F3">
      <w:pPr>
        <w:pStyle w:val="PR1"/>
        <w:tabs>
          <w:tab w:val="num" w:pos="864"/>
        </w:tabs>
      </w:pPr>
      <w:r w:rsidRPr="0029155A">
        <w:t>Door Operators:  Connect door operators to electrical power distribution system as specified in Division 26 Sections.</w:t>
      </w:r>
    </w:p>
    <w:p w14:paraId="7D455445" w14:textId="77777777" w:rsidR="006327F3" w:rsidRPr="0029155A" w:rsidRDefault="006327F3" w:rsidP="006327F3">
      <w:pPr>
        <w:pStyle w:val="PR1"/>
        <w:tabs>
          <w:tab w:val="num" w:pos="864"/>
        </w:tabs>
      </w:pPr>
      <w:r w:rsidRPr="0029155A">
        <w:t>Glazing:  Install glazing as specified in Division 08 Section Glazing according to automatic door manufactures instructions.</w:t>
      </w:r>
    </w:p>
    <w:p w14:paraId="7D455447" w14:textId="77777777" w:rsidR="006327F3" w:rsidRPr="0029155A" w:rsidRDefault="006327F3" w:rsidP="006327F3">
      <w:pPr>
        <w:pStyle w:val="PR1"/>
        <w:tabs>
          <w:tab w:val="num" w:pos="864"/>
        </w:tabs>
      </w:pPr>
      <w:r w:rsidRPr="0029155A">
        <w:t>Signage:  Apply signage on both sides of each door and each sidelight as required by BHMA/ANSI</w:t>
      </w:r>
      <w:r w:rsidR="00974AB9" w:rsidRPr="0029155A">
        <w:t xml:space="preserve"> A 156.38.</w:t>
      </w:r>
    </w:p>
    <w:p w14:paraId="7D455448" w14:textId="77777777" w:rsidR="006327F3" w:rsidRPr="0029155A" w:rsidRDefault="006327F3" w:rsidP="006327F3">
      <w:pPr>
        <w:pStyle w:val="ART"/>
        <w:tabs>
          <w:tab w:val="num" w:pos="864"/>
        </w:tabs>
        <w:spacing w:before="480"/>
      </w:pPr>
      <w:r w:rsidRPr="0029155A">
        <w:t>FIELD QUALITY CONTROL</w:t>
      </w:r>
    </w:p>
    <w:p w14:paraId="7D455449" w14:textId="77777777" w:rsidR="006327F3" w:rsidRPr="0029155A" w:rsidRDefault="006327F3" w:rsidP="006327F3">
      <w:pPr>
        <w:pStyle w:val="PR1"/>
        <w:tabs>
          <w:tab w:val="num" w:pos="864"/>
        </w:tabs>
      </w:pPr>
      <w:r w:rsidRPr="0029155A">
        <w:t xml:space="preserve">Manufacturer’s representative shall provide technical assistance and guidance for installation of automatic doors.  </w:t>
      </w:r>
    </w:p>
    <w:p w14:paraId="7D45544A" w14:textId="5415170B" w:rsidR="006327F3" w:rsidRPr="0029155A" w:rsidRDefault="006327F3" w:rsidP="006327F3">
      <w:pPr>
        <w:pStyle w:val="PR2"/>
        <w:tabs>
          <w:tab w:val="num" w:pos="1440"/>
        </w:tabs>
      </w:pPr>
      <w:r w:rsidRPr="0029155A">
        <w:lastRenderedPageBreak/>
        <w:t>Factory trained and AADM certified representative shall test and inspect each automatic door to determine compliance of the inst</w:t>
      </w:r>
      <w:r w:rsidR="00B563E1" w:rsidRPr="0029155A">
        <w:t>alled system to BHMA/ANSI 156.</w:t>
      </w:r>
      <w:r w:rsidR="00B563E1" w:rsidRPr="0029155A">
        <w:rPr>
          <w:lang w:val="en-US"/>
        </w:rPr>
        <w:t>38</w:t>
      </w:r>
    </w:p>
    <w:p w14:paraId="7D45544B" w14:textId="77777777" w:rsidR="006327F3" w:rsidRPr="0029155A" w:rsidRDefault="006327F3" w:rsidP="006327F3">
      <w:pPr>
        <w:pStyle w:val="ART"/>
        <w:tabs>
          <w:tab w:val="num" w:pos="864"/>
        </w:tabs>
        <w:spacing w:before="480"/>
      </w:pPr>
      <w:r w:rsidRPr="0029155A">
        <w:t>ADJUSTING</w:t>
      </w:r>
    </w:p>
    <w:p w14:paraId="7D45544C" w14:textId="3F5287E0" w:rsidR="006327F3" w:rsidRPr="0029155A" w:rsidRDefault="006327F3" w:rsidP="006327F3">
      <w:pPr>
        <w:pStyle w:val="PR1"/>
        <w:tabs>
          <w:tab w:val="num" w:pos="864"/>
        </w:tabs>
      </w:pPr>
      <w:r w:rsidRPr="0029155A">
        <w:t>Adjust door operators, controls, and hardware for smooth and safe operation</w:t>
      </w:r>
      <w:r w:rsidR="00775ED3" w:rsidRPr="0029155A">
        <w:rPr>
          <w:lang w:val="en-US"/>
        </w:rPr>
        <w:t>.</w:t>
      </w:r>
    </w:p>
    <w:p w14:paraId="7D45544D" w14:textId="77777777" w:rsidR="006327F3" w:rsidRPr="0029155A" w:rsidRDefault="006327F3" w:rsidP="006327F3">
      <w:pPr>
        <w:pStyle w:val="ART"/>
        <w:tabs>
          <w:tab w:val="num" w:pos="864"/>
        </w:tabs>
        <w:spacing w:before="480"/>
      </w:pPr>
      <w:r w:rsidRPr="0029155A">
        <w:t>CLEANING AND PROTECTION</w:t>
      </w:r>
    </w:p>
    <w:p w14:paraId="7D45544E" w14:textId="77777777" w:rsidR="006327F3" w:rsidRPr="0029155A" w:rsidRDefault="006327F3" w:rsidP="006327F3">
      <w:pPr>
        <w:pStyle w:val="PR1"/>
        <w:tabs>
          <w:tab w:val="num" w:pos="864"/>
        </w:tabs>
      </w:pPr>
      <w:r w:rsidRPr="0029155A">
        <w:t>Clean glass and metal surfaces promptly after installation.  Remove excess glazing and sealant compounds, dirt, and other substances.  Repair damaged finish to match original finish.</w:t>
      </w:r>
    </w:p>
    <w:p w14:paraId="7D45544F" w14:textId="77777777" w:rsidR="006327F3" w:rsidRPr="0029155A" w:rsidRDefault="006327F3" w:rsidP="006327F3">
      <w:pPr>
        <w:pStyle w:val="PR2"/>
        <w:tabs>
          <w:tab w:val="num" w:pos="1440"/>
        </w:tabs>
      </w:pPr>
      <w:r w:rsidRPr="0029155A">
        <w:t>Comply with requirements in Division 08 Section "Glazing" for cleaning and maintaining glass.</w:t>
      </w:r>
    </w:p>
    <w:p w14:paraId="7D455450" w14:textId="77777777" w:rsidR="006327F3" w:rsidRPr="0029155A" w:rsidRDefault="006327F3" w:rsidP="006327F3">
      <w:pPr>
        <w:pStyle w:val="ART"/>
        <w:tabs>
          <w:tab w:val="num" w:pos="864"/>
        </w:tabs>
        <w:spacing w:before="480"/>
      </w:pPr>
      <w:r w:rsidRPr="0029155A">
        <w:t>DEMONSTRATION</w:t>
      </w:r>
    </w:p>
    <w:p w14:paraId="7D455451" w14:textId="77777777" w:rsidR="006327F3" w:rsidRPr="0029155A" w:rsidRDefault="006327F3" w:rsidP="006327F3">
      <w:pPr>
        <w:pStyle w:val="PR1"/>
        <w:tabs>
          <w:tab w:val="num" w:pos="864"/>
        </w:tabs>
      </w:pPr>
      <w:r w:rsidRPr="0029155A">
        <w:t>Engage a factory authorized representative to train Owner's maintenance personnel to adjust, operate, and maintain safe operation of automatic entrances.</w:t>
      </w:r>
    </w:p>
    <w:p w14:paraId="7D455452" w14:textId="77777777" w:rsidR="006327F3" w:rsidRPr="00433CFB" w:rsidRDefault="00974AB9" w:rsidP="006327F3">
      <w:pPr>
        <w:pStyle w:val="EOS"/>
      </w:pPr>
      <w:r w:rsidRPr="0029155A">
        <w:t>END OF SECTION</w:t>
      </w:r>
    </w:p>
    <w:p w14:paraId="7D455453" w14:textId="77777777" w:rsidR="006327F3" w:rsidRPr="006327F3" w:rsidRDefault="006327F3" w:rsidP="006327F3">
      <w:pPr>
        <w:pStyle w:val="ART"/>
        <w:numPr>
          <w:ilvl w:val="0"/>
          <w:numId w:val="0"/>
        </w:numPr>
      </w:pPr>
    </w:p>
    <w:sectPr w:rsidR="006327F3" w:rsidRPr="006327F3" w:rsidSect="004737E4">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B9845" w14:textId="77777777" w:rsidR="00795E47" w:rsidRDefault="00795E47">
      <w:r>
        <w:separator/>
      </w:r>
    </w:p>
  </w:endnote>
  <w:endnote w:type="continuationSeparator" w:id="0">
    <w:p w14:paraId="0FEC8325" w14:textId="77777777" w:rsidR="00795E47" w:rsidRDefault="0079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5460" w14:textId="06E2D596" w:rsidR="001B536B" w:rsidRPr="00E0209F" w:rsidRDefault="001B536B" w:rsidP="002005DE">
    <w:pPr>
      <w:tabs>
        <w:tab w:val="center" w:pos="4320"/>
        <w:tab w:val="right" w:pos="9270"/>
      </w:tabs>
    </w:pPr>
    <w:r>
      <w:t>dormakaba</w:t>
    </w:r>
    <w:r w:rsidRPr="00E0209F">
      <w:tab/>
      <w:t>08</w:t>
    </w:r>
    <w:r w:rsidRPr="00E0209F">
      <w:rPr>
        <w:rStyle w:val="NUM"/>
      </w:rPr>
      <w:t> 42 </w:t>
    </w:r>
    <w:r>
      <w:rPr>
        <w:rStyle w:val="NUM"/>
      </w:rPr>
      <w:t>29</w:t>
    </w:r>
    <w:r w:rsidRPr="00E0209F">
      <w:tab/>
    </w:r>
    <w:r>
      <w:t>SLIDING</w:t>
    </w:r>
    <w:r w:rsidRPr="00E0209F">
      <w:t xml:space="preserve"> DOOR ENTRANCES</w:t>
    </w:r>
  </w:p>
  <w:p w14:paraId="7D455461" w14:textId="3052ED2D" w:rsidR="001B536B" w:rsidRPr="00A44F3A" w:rsidRDefault="001B536B" w:rsidP="002005DE">
    <w:pPr>
      <w:tabs>
        <w:tab w:val="center" w:pos="4320"/>
        <w:tab w:val="right" w:pos="9270"/>
      </w:tabs>
    </w:pPr>
    <w:r>
      <w:t>MAGNEO</w:t>
    </w:r>
    <w:r w:rsidRPr="00E0209F">
      <w:tab/>
      <w:t xml:space="preserve">Page </w:t>
    </w:r>
    <w:r w:rsidRPr="00E0209F">
      <w:rPr>
        <w:rStyle w:val="PageNumber"/>
      </w:rPr>
      <w:fldChar w:fldCharType="begin"/>
    </w:r>
    <w:r w:rsidRPr="00E0209F">
      <w:rPr>
        <w:rStyle w:val="PageNumber"/>
      </w:rPr>
      <w:instrText xml:space="preserve"> PAGE </w:instrText>
    </w:r>
    <w:r w:rsidRPr="00E0209F">
      <w:rPr>
        <w:rStyle w:val="PageNumber"/>
      </w:rPr>
      <w:fldChar w:fldCharType="separate"/>
    </w:r>
    <w:r w:rsidR="003D5E3A">
      <w:rPr>
        <w:rStyle w:val="PageNumber"/>
        <w:noProof/>
      </w:rPr>
      <w:t>7</w:t>
    </w:r>
    <w:r w:rsidRPr="00E0209F">
      <w:rPr>
        <w:rStyle w:val="PageNumber"/>
      </w:rPr>
      <w:fldChar w:fldCharType="end"/>
    </w:r>
    <w:r w:rsidRPr="00E0209F">
      <w:rPr>
        <w:rStyle w:val="PageNumber"/>
      </w:rPr>
      <w:t xml:space="preserve"> of </w:t>
    </w:r>
    <w:r w:rsidRPr="00E0209F">
      <w:rPr>
        <w:rStyle w:val="PageNumber"/>
      </w:rPr>
      <w:fldChar w:fldCharType="begin"/>
    </w:r>
    <w:r w:rsidRPr="00E0209F">
      <w:rPr>
        <w:rStyle w:val="PageNumber"/>
      </w:rPr>
      <w:instrText xml:space="preserve"> NUMPAGES </w:instrText>
    </w:r>
    <w:r w:rsidRPr="00E0209F">
      <w:rPr>
        <w:rStyle w:val="PageNumber"/>
      </w:rPr>
      <w:fldChar w:fldCharType="separate"/>
    </w:r>
    <w:r w:rsidR="003D5E3A">
      <w:rPr>
        <w:rStyle w:val="PageNumber"/>
        <w:noProof/>
      </w:rPr>
      <w:t>9</w:t>
    </w:r>
    <w:r w:rsidRPr="00E0209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13A40" w14:textId="77777777" w:rsidR="00795E47" w:rsidRDefault="00795E47">
      <w:r>
        <w:separator/>
      </w:r>
    </w:p>
  </w:footnote>
  <w:footnote w:type="continuationSeparator" w:id="0">
    <w:p w14:paraId="6EA69378" w14:textId="77777777" w:rsidR="00795E47" w:rsidRDefault="0079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55458" w14:textId="40895188" w:rsidR="001B536B" w:rsidRPr="004737E4" w:rsidRDefault="001B536B" w:rsidP="00F87506">
    <w:pPr>
      <w:pStyle w:val="Header"/>
      <w:tabs>
        <w:tab w:val="clear" w:pos="8640"/>
        <w:tab w:val="right" w:pos="9360"/>
      </w:tabs>
      <w:rPr>
        <w:b/>
        <w:sz w:val="28"/>
      </w:rPr>
    </w:pPr>
    <w:r>
      <w:rPr>
        <w:rFonts w:ascii="Poppins-Light" w:hAnsi="Poppins-Light" w:cs="Arial"/>
        <w:noProof/>
        <w:color w:val="E52330"/>
      </w:rPr>
      <w:drawing>
        <wp:anchor distT="0" distB="0" distL="114300" distR="114300" simplePos="0" relativeHeight="251658752" behindDoc="0" locked="0" layoutInCell="1" allowOverlap="1" wp14:anchorId="16A7807B" wp14:editId="31AD1B90">
          <wp:simplePos x="0" y="0"/>
          <wp:positionH relativeFrom="margin">
            <wp:align>right</wp:align>
          </wp:positionH>
          <wp:positionV relativeFrom="paragraph">
            <wp:posOffset>-28575</wp:posOffset>
          </wp:positionV>
          <wp:extent cx="2046665" cy="214900"/>
          <wp:effectExtent l="0" t="0" r="0" b="0"/>
          <wp:wrapNone/>
          <wp:docPr id="2" name="Picture 2" descr="dormakab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makab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6665" cy="21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rPr>
      <w:t>d</w:t>
    </w:r>
    <w:r w:rsidRPr="004737E4">
      <w:rPr>
        <w:b/>
        <w:sz w:val="28"/>
      </w:rPr>
      <w:t>orma</w:t>
    </w:r>
    <w:r>
      <w:rPr>
        <w:b/>
        <w:sz w:val="28"/>
      </w:rPr>
      <w:t>kaba</w:t>
    </w:r>
  </w:p>
  <w:p w14:paraId="7D455459" w14:textId="18B4B336" w:rsidR="001B536B" w:rsidRPr="004737E4" w:rsidRDefault="001B536B" w:rsidP="00F87506">
    <w:pPr>
      <w:pStyle w:val="Header"/>
      <w:tabs>
        <w:tab w:val="clear" w:pos="8640"/>
        <w:tab w:val="right" w:pos="9360"/>
      </w:tabs>
      <w:rPr>
        <w:sz w:val="24"/>
      </w:rPr>
    </w:pPr>
    <w:r w:rsidRPr="004737E4">
      <w:rPr>
        <w:sz w:val="24"/>
      </w:rPr>
      <w:t>1-844-SPEC-NOW</w:t>
    </w:r>
  </w:p>
  <w:p w14:paraId="7D45545A" w14:textId="5B382E1C" w:rsidR="001B536B" w:rsidRDefault="001B536B" w:rsidP="00F87506">
    <w:pPr>
      <w:pStyle w:val="Header"/>
      <w:tabs>
        <w:tab w:val="clear" w:pos="8640"/>
        <w:tab w:val="right" w:pos="9360"/>
      </w:tabs>
    </w:pPr>
    <w:r>
      <w:rPr>
        <w:sz w:val="24"/>
      </w:rPr>
      <w:t>specnow@dorma</w:t>
    </w:r>
    <w:r w:rsidRPr="004737E4">
      <w:rPr>
        <w:sz w:val="24"/>
      </w:rPr>
      <w:t>.com</w:t>
    </w:r>
    <w:r>
      <w:tab/>
    </w:r>
  </w:p>
  <w:p w14:paraId="7D45545B" w14:textId="5CABF5B8" w:rsidR="001B536B" w:rsidRPr="004737E4" w:rsidRDefault="001B536B" w:rsidP="00F87506">
    <w:pPr>
      <w:pStyle w:val="Header"/>
      <w:tabs>
        <w:tab w:val="clear" w:pos="8640"/>
        <w:tab w:val="right" w:pos="9360"/>
      </w:tabs>
      <w:rPr>
        <w:sz w:val="28"/>
      </w:rPr>
    </w:pPr>
  </w:p>
  <w:p w14:paraId="7D45545C" w14:textId="293A3149" w:rsidR="001B536B" w:rsidRPr="004737E4" w:rsidRDefault="001B536B" w:rsidP="00F87506">
    <w:pPr>
      <w:pStyle w:val="Header"/>
      <w:tabs>
        <w:tab w:val="clear" w:pos="8640"/>
        <w:tab w:val="right" w:pos="9360"/>
      </w:tabs>
      <w:rPr>
        <w:b/>
        <w:sz w:val="24"/>
      </w:rPr>
    </w:pPr>
    <w:r w:rsidRPr="004737E4">
      <w:rPr>
        <w:b/>
        <w:sz w:val="24"/>
      </w:rPr>
      <w:t>[ARCHITECTURAL FIRM]</w:t>
    </w:r>
    <w:r w:rsidRPr="004737E4">
      <w:rPr>
        <w:b/>
        <w:sz w:val="24"/>
      </w:rPr>
      <w:tab/>
    </w:r>
    <w:r w:rsidRPr="004737E4">
      <w:rPr>
        <w:b/>
        <w:sz w:val="24"/>
      </w:rPr>
      <w:tab/>
    </w:r>
    <w:r>
      <w:rPr>
        <w:b/>
        <w:sz w:val="24"/>
      </w:rPr>
      <w:t>dormakaba MAGNEO</w:t>
    </w:r>
  </w:p>
  <w:p w14:paraId="7D45545D" w14:textId="763B8C3B" w:rsidR="001B536B" w:rsidRPr="00B42AAC" w:rsidRDefault="001B536B" w:rsidP="00F87506">
    <w:pPr>
      <w:pStyle w:val="Header"/>
      <w:tabs>
        <w:tab w:val="clear" w:pos="8640"/>
        <w:tab w:val="right" w:pos="9360"/>
      </w:tabs>
      <w:rPr>
        <w:b/>
      </w:rPr>
    </w:pPr>
    <w:r w:rsidRPr="004737E4">
      <w:rPr>
        <w:b/>
        <w:sz w:val="24"/>
      </w:rPr>
      <w:t>[PROJECT NAME]</w:t>
    </w:r>
    <w:r w:rsidRPr="004737E4">
      <w:rPr>
        <w:b/>
        <w:sz w:val="24"/>
      </w:rPr>
      <w:tab/>
    </w:r>
    <w:r w:rsidRPr="004737E4">
      <w:rPr>
        <w:b/>
        <w:sz w:val="24"/>
      </w:rPr>
      <w:tab/>
    </w:r>
    <w:r w:rsidRPr="00B42AAC">
      <w:rPr>
        <w:b/>
      </w:rPr>
      <w:t>LOW ENERGY POWER OPERATED SLIDING DOORS</w:t>
    </w:r>
  </w:p>
  <w:p w14:paraId="7D45545E" w14:textId="77777777" w:rsidR="001B536B" w:rsidRPr="004737E4" w:rsidRDefault="001B536B" w:rsidP="00F87506">
    <w:pPr>
      <w:pStyle w:val="Header"/>
      <w:tabs>
        <w:tab w:val="clear" w:pos="8640"/>
        <w:tab w:val="right" w:pos="9360"/>
      </w:tabs>
      <w:rPr>
        <w:b/>
        <w:sz w:val="24"/>
      </w:rPr>
    </w:pPr>
  </w:p>
  <w:p w14:paraId="7D45545F" w14:textId="77777777" w:rsidR="001B536B" w:rsidRDefault="001B53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C7A9F7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rPr>
        <w:b w:val="0"/>
      </w:rPr>
    </w:lvl>
    <w:lvl w:ilvl="8">
      <w:start w:val="1"/>
      <w:numFmt w:val="lowerLetter"/>
      <w:lvlText w:val="%9)"/>
      <w:lvlJc w:val="left"/>
      <w:pPr>
        <w:tabs>
          <w:tab w:val="left" w:pos="3168"/>
        </w:tabs>
        <w:ind w:left="3168" w:hanging="576"/>
      </w:pPr>
    </w:lvl>
  </w:abstractNum>
  <w:abstractNum w:abstractNumId="1" w15:restartNumberingAfterBreak="0">
    <w:nsid w:val="0E1A1FBF"/>
    <w:multiLevelType w:val="multilevel"/>
    <w:tmpl w:val="16F032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15746"/>
    <w:multiLevelType w:val="hybridMultilevel"/>
    <w:tmpl w:val="4732ABFA"/>
    <w:lvl w:ilvl="0" w:tplc="0E3A49E4">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23674F8B"/>
    <w:multiLevelType w:val="hybridMultilevel"/>
    <w:tmpl w:val="8E50F5A0"/>
    <w:lvl w:ilvl="0" w:tplc="0409000F">
      <w:start w:val="1"/>
      <w:numFmt w:val="decimal"/>
      <w:lvlText w:val="%1."/>
      <w:lvlJc w:val="left"/>
      <w:pPr>
        <w:ind w:left="2730" w:hanging="360"/>
      </w:p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4"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0" w15:restartNumberingAfterBreak="0">
    <w:nsid w:val="68EE3456"/>
    <w:multiLevelType w:val="hybridMultilevel"/>
    <w:tmpl w:val="EE2A44D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11"/>
  </w:num>
  <w:num w:numId="5">
    <w:abstractNumId w:val="13"/>
  </w:num>
  <w:num w:numId="6">
    <w:abstractNumId w:val="5"/>
  </w:num>
  <w:num w:numId="7">
    <w:abstractNumId w:val="8"/>
  </w:num>
  <w:num w:numId="8">
    <w:abstractNumId w:val="4"/>
  </w:num>
  <w:num w:numId="9">
    <w:abstractNumId w:val="12"/>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8">
    <w:abstractNumId w:val="0"/>
    <w:lvlOverride w:ilvl="0">
      <w:startOverride w:val="2"/>
    </w:lvlOverride>
    <w:lvlOverride w:ilvl="1"/>
    <w:lvlOverride w:ilvl="2"/>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lvlOverride w:ilvl="0">
      <w:startOverride w:val="1"/>
    </w:lvlOverride>
    <w:lvlOverride w:ilvl="1"/>
    <w:lvlOverride w:ilvl="2"/>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US" w:vendorID="64" w:dllVersion="0" w:nlCheck="1" w:checkStyle="1"/>
  <w:activeWritingStyle w:appName="MSWord" w:lang="fr-FR" w:vendorID="64" w:dllVersion="0" w:nlCheck="1"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DD"/>
    <w:rsid w:val="00000BDD"/>
    <w:rsid w:val="0000290F"/>
    <w:rsid w:val="00005D38"/>
    <w:rsid w:val="00007451"/>
    <w:rsid w:val="0000781A"/>
    <w:rsid w:val="000103A6"/>
    <w:rsid w:val="00013C1E"/>
    <w:rsid w:val="00027E18"/>
    <w:rsid w:val="00030754"/>
    <w:rsid w:val="00033251"/>
    <w:rsid w:val="00034088"/>
    <w:rsid w:val="00037ACF"/>
    <w:rsid w:val="00040F32"/>
    <w:rsid w:val="000440D0"/>
    <w:rsid w:val="00047E49"/>
    <w:rsid w:val="000508F9"/>
    <w:rsid w:val="000509D9"/>
    <w:rsid w:val="00054917"/>
    <w:rsid w:val="00055A3A"/>
    <w:rsid w:val="000562A7"/>
    <w:rsid w:val="00061371"/>
    <w:rsid w:val="000615F1"/>
    <w:rsid w:val="00062E01"/>
    <w:rsid w:val="00066135"/>
    <w:rsid w:val="00066214"/>
    <w:rsid w:val="00066938"/>
    <w:rsid w:val="00066FD4"/>
    <w:rsid w:val="000677BC"/>
    <w:rsid w:val="000710AB"/>
    <w:rsid w:val="00073B63"/>
    <w:rsid w:val="00074336"/>
    <w:rsid w:val="00075A63"/>
    <w:rsid w:val="00075B3D"/>
    <w:rsid w:val="000767A0"/>
    <w:rsid w:val="00081F1B"/>
    <w:rsid w:val="00082B78"/>
    <w:rsid w:val="00086256"/>
    <w:rsid w:val="00087C35"/>
    <w:rsid w:val="00087C4F"/>
    <w:rsid w:val="0009599F"/>
    <w:rsid w:val="00096FCA"/>
    <w:rsid w:val="000974DB"/>
    <w:rsid w:val="000A17CD"/>
    <w:rsid w:val="000B0983"/>
    <w:rsid w:val="000B2D52"/>
    <w:rsid w:val="000B311E"/>
    <w:rsid w:val="000C13B7"/>
    <w:rsid w:val="000C2C7A"/>
    <w:rsid w:val="000C5618"/>
    <w:rsid w:val="000C6C57"/>
    <w:rsid w:val="000C7F51"/>
    <w:rsid w:val="000D1D00"/>
    <w:rsid w:val="000D31BD"/>
    <w:rsid w:val="000D33E1"/>
    <w:rsid w:val="000D6429"/>
    <w:rsid w:val="000E10F5"/>
    <w:rsid w:val="000E1925"/>
    <w:rsid w:val="000E4FAE"/>
    <w:rsid w:val="000F7D9A"/>
    <w:rsid w:val="0010211E"/>
    <w:rsid w:val="00105530"/>
    <w:rsid w:val="00110881"/>
    <w:rsid w:val="00117C5C"/>
    <w:rsid w:val="0012054B"/>
    <w:rsid w:val="00120928"/>
    <w:rsid w:val="00120DF3"/>
    <w:rsid w:val="001216A4"/>
    <w:rsid w:val="001218F7"/>
    <w:rsid w:val="001221AC"/>
    <w:rsid w:val="001235E6"/>
    <w:rsid w:val="001248DE"/>
    <w:rsid w:val="0012657D"/>
    <w:rsid w:val="00126839"/>
    <w:rsid w:val="00132D81"/>
    <w:rsid w:val="00133A87"/>
    <w:rsid w:val="001377E4"/>
    <w:rsid w:val="001410EB"/>
    <w:rsid w:val="001537CA"/>
    <w:rsid w:val="00153D13"/>
    <w:rsid w:val="0015614C"/>
    <w:rsid w:val="00160CC8"/>
    <w:rsid w:val="00163672"/>
    <w:rsid w:val="00167E3B"/>
    <w:rsid w:val="0017269E"/>
    <w:rsid w:val="001729F0"/>
    <w:rsid w:val="00173F3C"/>
    <w:rsid w:val="001771CC"/>
    <w:rsid w:val="00177B30"/>
    <w:rsid w:val="00182BAE"/>
    <w:rsid w:val="00187595"/>
    <w:rsid w:val="001918AF"/>
    <w:rsid w:val="001A37E4"/>
    <w:rsid w:val="001A5BB2"/>
    <w:rsid w:val="001A616B"/>
    <w:rsid w:val="001B0251"/>
    <w:rsid w:val="001B1BCC"/>
    <w:rsid w:val="001B2C09"/>
    <w:rsid w:val="001B3144"/>
    <w:rsid w:val="001B52D5"/>
    <w:rsid w:val="001B536B"/>
    <w:rsid w:val="001B60C5"/>
    <w:rsid w:val="001B7464"/>
    <w:rsid w:val="001C133C"/>
    <w:rsid w:val="001C16DD"/>
    <w:rsid w:val="001C39E8"/>
    <w:rsid w:val="001D4646"/>
    <w:rsid w:val="001D580E"/>
    <w:rsid w:val="001D598F"/>
    <w:rsid w:val="001D7DA0"/>
    <w:rsid w:val="001E21AB"/>
    <w:rsid w:val="001E3A9D"/>
    <w:rsid w:val="001E6BF3"/>
    <w:rsid w:val="001F1FF8"/>
    <w:rsid w:val="001F4462"/>
    <w:rsid w:val="002005DE"/>
    <w:rsid w:val="00204D7D"/>
    <w:rsid w:val="002128D1"/>
    <w:rsid w:val="0021291B"/>
    <w:rsid w:val="002172F2"/>
    <w:rsid w:val="00220A2B"/>
    <w:rsid w:val="00224044"/>
    <w:rsid w:val="00225758"/>
    <w:rsid w:val="00226720"/>
    <w:rsid w:val="00232263"/>
    <w:rsid w:val="00232E0B"/>
    <w:rsid w:val="002333FF"/>
    <w:rsid w:val="002340C8"/>
    <w:rsid w:val="002353D4"/>
    <w:rsid w:val="00240AAD"/>
    <w:rsid w:val="00250084"/>
    <w:rsid w:val="002500C3"/>
    <w:rsid w:val="002503C3"/>
    <w:rsid w:val="00250C90"/>
    <w:rsid w:val="00251368"/>
    <w:rsid w:val="00253D37"/>
    <w:rsid w:val="002548BB"/>
    <w:rsid w:val="002549EA"/>
    <w:rsid w:val="00254B5C"/>
    <w:rsid w:val="002639EA"/>
    <w:rsid w:val="00265F7D"/>
    <w:rsid w:val="002668B7"/>
    <w:rsid w:val="00266EE9"/>
    <w:rsid w:val="00270771"/>
    <w:rsid w:val="00270DE8"/>
    <w:rsid w:val="00275060"/>
    <w:rsid w:val="00277F84"/>
    <w:rsid w:val="0028055F"/>
    <w:rsid w:val="00281D93"/>
    <w:rsid w:val="0028467D"/>
    <w:rsid w:val="0029155A"/>
    <w:rsid w:val="00291A9D"/>
    <w:rsid w:val="002961BA"/>
    <w:rsid w:val="002A18F4"/>
    <w:rsid w:val="002A2233"/>
    <w:rsid w:val="002A2BD1"/>
    <w:rsid w:val="002A4EFF"/>
    <w:rsid w:val="002A5B79"/>
    <w:rsid w:val="002B5649"/>
    <w:rsid w:val="002B5A06"/>
    <w:rsid w:val="002B6CF0"/>
    <w:rsid w:val="002C099E"/>
    <w:rsid w:val="002C4823"/>
    <w:rsid w:val="002C5EFC"/>
    <w:rsid w:val="002C5FA2"/>
    <w:rsid w:val="002D162C"/>
    <w:rsid w:val="002D1947"/>
    <w:rsid w:val="002D26CE"/>
    <w:rsid w:val="002D26D8"/>
    <w:rsid w:val="002E1054"/>
    <w:rsid w:val="002E1523"/>
    <w:rsid w:val="002E2BC4"/>
    <w:rsid w:val="002E42DD"/>
    <w:rsid w:val="002E4B5F"/>
    <w:rsid w:val="002E4CC2"/>
    <w:rsid w:val="002F2369"/>
    <w:rsid w:val="002F25B5"/>
    <w:rsid w:val="002F6676"/>
    <w:rsid w:val="00303276"/>
    <w:rsid w:val="00303C89"/>
    <w:rsid w:val="00305AF3"/>
    <w:rsid w:val="003117D8"/>
    <w:rsid w:val="0031280C"/>
    <w:rsid w:val="00313D71"/>
    <w:rsid w:val="00320E2E"/>
    <w:rsid w:val="00323EC1"/>
    <w:rsid w:val="003242E6"/>
    <w:rsid w:val="00325B7D"/>
    <w:rsid w:val="0032609A"/>
    <w:rsid w:val="00327989"/>
    <w:rsid w:val="00327F80"/>
    <w:rsid w:val="003302C3"/>
    <w:rsid w:val="00333933"/>
    <w:rsid w:val="00336891"/>
    <w:rsid w:val="00337BFD"/>
    <w:rsid w:val="003466D7"/>
    <w:rsid w:val="00346A59"/>
    <w:rsid w:val="00353461"/>
    <w:rsid w:val="00353EDF"/>
    <w:rsid w:val="00360C79"/>
    <w:rsid w:val="00360DDE"/>
    <w:rsid w:val="00365AF6"/>
    <w:rsid w:val="0036747A"/>
    <w:rsid w:val="003749DF"/>
    <w:rsid w:val="00375BD2"/>
    <w:rsid w:val="00382767"/>
    <w:rsid w:val="00386343"/>
    <w:rsid w:val="00386AAF"/>
    <w:rsid w:val="003872C6"/>
    <w:rsid w:val="00390CAB"/>
    <w:rsid w:val="003910CA"/>
    <w:rsid w:val="00392A4E"/>
    <w:rsid w:val="00393F27"/>
    <w:rsid w:val="00394DBA"/>
    <w:rsid w:val="003975AB"/>
    <w:rsid w:val="0039782B"/>
    <w:rsid w:val="003A4E23"/>
    <w:rsid w:val="003B12D8"/>
    <w:rsid w:val="003B43C5"/>
    <w:rsid w:val="003C08EF"/>
    <w:rsid w:val="003D5E3A"/>
    <w:rsid w:val="003D6A1C"/>
    <w:rsid w:val="003F44E3"/>
    <w:rsid w:val="003F4EB2"/>
    <w:rsid w:val="003F5021"/>
    <w:rsid w:val="003F6F7E"/>
    <w:rsid w:val="0040427E"/>
    <w:rsid w:val="00404867"/>
    <w:rsid w:val="00404ABC"/>
    <w:rsid w:val="00410518"/>
    <w:rsid w:val="0041161E"/>
    <w:rsid w:val="0041542C"/>
    <w:rsid w:val="00416C41"/>
    <w:rsid w:val="00420905"/>
    <w:rsid w:val="00421FD8"/>
    <w:rsid w:val="00424BF3"/>
    <w:rsid w:val="00427158"/>
    <w:rsid w:val="0043085F"/>
    <w:rsid w:val="0044242D"/>
    <w:rsid w:val="004426C2"/>
    <w:rsid w:val="004433DF"/>
    <w:rsid w:val="0044347A"/>
    <w:rsid w:val="00445CD8"/>
    <w:rsid w:val="00445F3E"/>
    <w:rsid w:val="00451B53"/>
    <w:rsid w:val="0045510A"/>
    <w:rsid w:val="00455519"/>
    <w:rsid w:val="00457C91"/>
    <w:rsid w:val="0046670C"/>
    <w:rsid w:val="004719E4"/>
    <w:rsid w:val="004737E4"/>
    <w:rsid w:val="00477AFE"/>
    <w:rsid w:val="00484FAB"/>
    <w:rsid w:val="00485E1A"/>
    <w:rsid w:val="004913EC"/>
    <w:rsid w:val="00494C54"/>
    <w:rsid w:val="00496D3F"/>
    <w:rsid w:val="004A17B2"/>
    <w:rsid w:val="004A24B3"/>
    <w:rsid w:val="004C028E"/>
    <w:rsid w:val="004C5544"/>
    <w:rsid w:val="004D4C12"/>
    <w:rsid w:val="004E2E3A"/>
    <w:rsid w:val="004E70ED"/>
    <w:rsid w:val="004E7118"/>
    <w:rsid w:val="004F01C9"/>
    <w:rsid w:val="004F4292"/>
    <w:rsid w:val="004F5146"/>
    <w:rsid w:val="005001E7"/>
    <w:rsid w:val="005003D2"/>
    <w:rsid w:val="0050467D"/>
    <w:rsid w:val="00505F42"/>
    <w:rsid w:val="00507AAE"/>
    <w:rsid w:val="00510CB8"/>
    <w:rsid w:val="00510DAB"/>
    <w:rsid w:val="00513456"/>
    <w:rsid w:val="005162AF"/>
    <w:rsid w:val="005213FF"/>
    <w:rsid w:val="00521732"/>
    <w:rsid w:val="005278B6"/>
    <w:rsid w:val="00533836"/>
    <w:rsid w:val="00533D32"/>
    <w:rsid w:val="00536753"/>
    <w:rsid w:val="00541C1A"/>
    <w:rsid w:val="00541FAD"/>
    <w:rsid w:val="005561B6"/>
    <w:rsid w:val="0056058D"/>
    <w:rsid w:val="00570271"/>
    <w:rsid w:val="005747A2"/>
    <w:rsid w:val="0057783C"/>
    <w:rsid w:val="00585152"/>
    <w:rsid w:val="00590065"/>
    <w:rsid w:val="00593BA7"/>
    <w:rsid w:val="0059419D"/>
    <w:rsid w:val="00594720"/>
    <w:rsid w:val="005970FA"/>
    <w:rsid w:val="005A7D6D"/>
    <w:rsid w:val="005B2BD6"/>
    <w:rsid w:val="005B5DB5"/>
    <w:rsid w:val="005C29C8"/>
    <w:rsid w:val="005C3FF8"/>
    <w:rsid w:val="005C5C12"/>
    <w:rsid w:val="005C5F3A"/>
    <w:rsid w:val="005D1F36"/>
    <w:rsid w:val="005D4953"/>
    <w:rsid w:val="005D7A65"/>
    <w:rsid w:val="005E0019"/>
    <w:rsid w:val="005E0B27"/>
    <w:rsid w:val="005E375A"/>
    <w:rsid w:val="005E3A8A"/>
    <w:rsid w:val="005E4F1F"/>
    <w:rsid w:val="005E6D48"/>
    <w:rsid w:val="005F2936"/>
    <w:rsid w:val="006002C8"/>
    <w:rsid w:val="00603920"/>
    <w:rsid w:val="00604620"/>
    <w:rsid w:val="00604770"/>
    <w:rsid w:val="0061062B"/>
    <w:rsid w:val="006111E4"/>
    <w:rsid w:val="006126C4"/>
    <w:rsid w:val="00615125"/>
    <w:rsid w:val="00617396"/>
    <w:rsid w:val="00623E97"/>
    <w:rsid w:val="00627477"/>
    <w:rsid w:val="00627AFA"/>
    <w:rsid w:val="006327F3"/>
    <w:rsid w:val="00633536"/>
    <w:rsid w:val="00635BEE"/>
    <w:rsid w:val="00641DC9"/>
    <w:rsid w:val="00642093"/>
    <w:rsid w:val="00642936"/>
    <w:rsid w:val="00646049"/>
    <w:rsid w:val="00651CFB"/>
    <w:rsid w:val="006547D8"/>
    <w:rsid w:val="00654B43"/>
    <w:rsid w:val="00657F9F"/>
    <w:rsid w:val="00662E56"/>
    <w:rsid w:val="00663522"/>
    <w:rsid w:val="006647F4"/>
    <w:rsid w:val="00672589"/>
    <w:rsid w:val="00672C8F"/>
    <w:rsid w:val="00673599"/>
    <w:rsid w:val="00674990"/>
    <w:rsid w:val="0068496E"/>
    <w:rsid w:val="006859AC"/>
    <w:rsid w:val="0068750C"/>
    <w:rsid w:val="006925D1"/>
    <w:rsid w:val="00693DD0"/>
    <w:rsid w:val="00694DD0"/>
    <w:rsid w:val="006A47BA"/>
    <w:rsid w:val="006A4904"/>
    <w:rsid w:val="006A5F64"/>
    <w:rsid w:val="006A6F6A"/>
    <w:rsid w:val="006B0452"/>
    <w:rsid w:val="006B0852"/>
    <w:rsid w:val="006B3BCA"/>
    <w:rsid w:val="006C02C3"/>
    <w:rsid w:val="006C0CDD"/>
    <w:rsid w:val="006C2F70"/>
    <w:rsid w:val="006C74A7"/>
    <w:rsid w:val="006C7ADA"/>
    <w:rsid w:val="006D0302"/>
    <w:rsid w:val="006D0D8F"/>
    <w:rsid w:val="006D41F9"/>
    <w:rsid w:val="006D5A75"/>
    <w:rsid w:val="006D6543"/>
    <w:rsid w:val="006E4BCE"/>
    <w:rsid w:val="006E600B"/>
    <w:rsid w:val="006E67CC"/>
    <w:rsid w:val="006E7900"/>
    <w:rsid w:val="006F09F5"/>
    <w:rsid w:val="006F1304"/>
    <w:rsid w:val="006F1B69"/>
    <w:rsid w:val="006F4BD3"/>
    <w:rsid w:val="00702C8D"/>
    <w:rsid w:val="00706441"/>
    <w:rsid w:val="0070725E"/>
    <w:rsid w:val="007111EC"/>
    <w:rsid w:val="0071160E"/>
    <w:rsid w:val="007126AF"/>
    <w:rsid w:val="007153DD"/>
    <w:rsid w:val="00716B2F"/>
    <w:rsid w:val="007213BD"/>
    <w:rsid w:val="0072618E"/>
    <w:rsid w:val="00727D0A"/>
    <w:rsid w:val="00733153"/>
    <w:rsid w:val="00735045"/>
    <w:rsid w:val="00741D63"/>
    <w:rsid w:val="007441AE"/>
    <w:rsid w:val="00745D1A"/>
    <w:rsid w:val="00747174"/>
    <w:rsid w:val="00747287"/>
    <w:rsid w:val="0075060C"/>
    <w:rsid w:val="007539F5"/>
    <w:rsid w:val="00755512"/>
    <w:rsid w:val="00755929"/>
    <w:rsid w:val="0076185D"/>
    <w:rsid w:val="007625AB"/>
    <w:rsid w:val="00766BB0"/>
    <w:rsid w:val="00770EF0"/>
    <w:rsid w:val="00775ED3"/>
    <w:rsid w:val="007800BE"/>
    <w:rsid w:val="00781655"/>
    <w:rsid w:val="00781A6D"/>
    <w:rsid w:val="007826D0"/>
    <w:rsid w:val="00783070"/>
    <w:rsid w:val="007836A0"/>
    <w:rsid w:val="007943AA"/>
    <w:rsid w:val="00795050"/>
    <w:rsid w:val="00795E47"/>
    <w:rsid w:val="00796607"/>
    <w:rsid w:val="007A137C"/>
    <w:rsid w:val="007A25F3"/>
    <w:rsid w:val="007A3116"/>
    <w:rsid w:val="007A72D6"/>
    <w:rsid w:val="007C1FF4"/>
    <w:rsid w:val="007D3AD5"/>
    <w:rsid w:val="007D79BB"/>
    <w:rsid w:val="007E07E9"/>
    <w:rsid w:val="007E0916"/>
    <w:rsid w:val="007E165D"/>
    <w:rsid w:val="007E63A1"/>
    <w:rsid w:val="007E67AB"/>
    <w:rsid w:val="007F0306"/>
    <w:rsid w:val="007F3971"/>
    <w:rsid w:val="007F7691"/>
    <w:rsid w:val="00800DDD"/>
    <w:rsid w:val="00801DAF"/>
    <w:rsid w:val="008023D4"/>
    <w:rsid w:val="00827AC0"/>
    <w:rsid w:val="00832559"/>
    <w:rsid w:val="00834480"/>
    <w:rsid w:val="008379F8"/>
    <w:rsid w:val="00844097"/>
    <w:rsid w:val="00847EC8"/>
    <w:rsid w:val="008509DA"/>
    <w:rsid w:val="00852D1A"/>
    <w:rsid w:val="00853276"/>
    <w:rsid w:val="008552AE"/>
    <w:rsid w:val="00856D02"/>
    <w:rsid w:val="00857644"/>
    <w:rsid w:val="008633E1"/>
    <w:rsid w:val="0086342F"/>
    <w:rsid w:val="00864639"/>
    <w:rsid w:val="008733BE"/>
    <w:rsid w:val="00873BEE"/>
    <w:rsid w:val="0087517D"/>
    <w:rsid w:val="0087569D"/>
    <w:rsid w:val="00876023"/>
    <w:rsid w:val="00876392"/>
    <w:rsid w:val="00885ACB"/>
    <w:rsid w:val="0088629D"/>
    <w:rsid w:val="00886C46"/>
    <w:rsid w:val="0088700C"/>
    <w:rsid w:val="0089292C"/>
    <w:rsid w:val="00892D06"/>
    <w:rsid w:val="00894C84"/>
    <w:rsid w:val="008A0449"/>
    <w:rsid w:val="008A2630"/>
    <w:rsid w:val="008A345F"/>
    <w:rsid w:val="008A446A"/>
    <w:rsid w:val="008A7323"/>
    <w:rsid w:val="008B13EC"/>
    <w:rsid w:val="008B49C6"/>
    <w:rsid w:val="008B59F2"/>
    <w:rsid w:val="008C1B66"/>
    <w:rsid w:val="008C495E"/>
    <w:rsid w:val="008D04EF"/>
    <w:rsid w:val="008D21CA"/>
    <w:rsid w:val="008D2334"/>
    <w:rsid w:val="008D3314"/>
    <w:rsid w:val="008D4B1C"/>
    <w:rsid w:val="008D6568"/>
    <w:rsid w:val="008E3399"/>
    <w:rsid w:val="008E35EC"/>
    <w:rsid w:val="008F3CBD"/>
    <w:rsid w:val="008F76CC"/>
    <w:rsid w:val="008F7E02"/>
    <w:rsid w:val="0090118B"/>
    <w:rsid w:val="009100E7"/>
    <w:rsid w:val="009115B6"/>
    <w:rsid w:val="009117BB"/>
    <w:rsid w:val="00915015"/>
    <w:rsid w:val="00915BF2"/>
    <w:rsid w:val="009164BA"/>
    <w:rsid w:val="00920778"/>
    <w:rsid w:val="00921F66"/>
    <w:rsid w:val="00922C4A"/>
    <w:rsid w:val="00923D37"/>
    <w:rsid w:val="009243E0"/>
    <w:rsid w:val="009256CF"/>
    <w:rsid w:val="00926614"/>
    <w:rsid w:val="009266BA"/>
    <w:rsid w:val="00926BDB"/>
    <w:rsid w:val="00944A7B"/>
    <w:rsid w:val="00950534"/>
    <w:rsid w:val="00952440"/>
    <w:rsid w:val="00956197"/>
    <w:rsid w:val="00963498"/>
    <w:rsid w:val="00963726"/>
    <w:rsid w:val="00963914"/>
    <w:rsid w:val="00965459"/>
    <w:rsid w:val="00970CBE"/>
    <w:rsid w:val="00970E40"/>
    <w:rsid w:val="00971577"/>
    <w:rsid w:val="0097356E"/>
    <w:rsid w:val="00974AB9"/>
    <w:rsid w:val="009763F8"/>
    <w:rsid w:val="0097705B"/>
    <w:rsid w:val="00982F71"/>
    <w:rsid w:val="00985953"/>
    <w:rsid w:val="00986643"/>
    <w:rsid w:val="00987662"/>
    <w:rsid w:val="00990239"/>
    <w:rsid w:val="009902D2"/>
    <w:rsid w:val="00990366"/>
    <w:rsid w:val="009946DF"/>
    <w:rsid w:val="009951B8"/>
    <w:rsid w:val="009952EA"/>
    <w:rsid w:val="009969B0"/>
    <w:rsid w:val="009A19B7"/>
    <w:rsid w:val="009A2367"/>
    <w:rsid w:val="009A2B55"/>
    <w:rsid w:val="009A4A8D"/>
    <w:rsid w:val="009A5212"/>
    <w:rsid w:val="009A5736"/>
    <w:rsid w:val="009A75AC"/>
    <w:rsid w:val="009B5687"/>
    <w:rsid w:val="009B6013"/>
    <w:rsid w:val="009C26AA"/>
    <w:rsid w:val="009C31CF"/>
    <w:rsid w:val="009D0369"/>
    <w:rsid w:val="009D107C"/>
    <w:rsid w:val="009D4ABF"/>
    <w:rsid w:val="009E14D0"/>
    <w:rsid w:val="009E6336"/>
    <w:rsid w:val="009E6C12"/>
    <w:rsid w:val="009F03AC"/>
    <w:rsid w:val="009F1C68"/>
    <w:rsid w:val="00A00FCF"/>
    <w:rsid w:val="00A0223B"/>
    <w:rsid w:val="00A0362F"/>
    <w:rsid w:val="00A03A00"/>
    <w:rsid w:val="00A03E94"/>
    <w:rsid w:val="00A12558"/>
    <w:rsid w:val="00A131AC"/>
    <w:rsid w:val="00A142E5"/>
    <w:rsid w:val="00A155DE"/>
    <w:rsid w:val="00A25637"/>
    <w:rsid w:val="00A31C49"/>
    <w:rsid w:val="00A32183"/>
    <w:rsid w:val="00A35732"/>
    <w:rsid w:val="00A41C22"/>
    <w:rsid w:val="00A433E0"/>
    <w:rsid w:val="00A43A39"/>
    <w:rsid w:val="00A44F3A"/>
    <w:rsid w:val="00A453F3"/>
    <w:rsid w:val="00A47FD5"/>
    <w:rsid w:val="00A543F0"/>
    <w:rsid w:val="00A54E0D"/>
    <w:rsid w:val="00A54F88"/>
    <w:rsid w:val="00A55FBF"/>
    <w:rsid w:val="00A57587"/>
    <w:rsid w:val="00A600BD"/>
    <w:rsid w:val="00A6116E"/>
    <w:rsid w:val="00A61C36"/>
    <w:rsid w:val="00A62820"/>
    <w:rsid w:val="00A6447B"/>
    <w:rsid w:val="00A64659"/>
    <w:rsid w:val="00A64E37"/>
    <w:rsid w:val="00A65628"/>
    <w:rsid w:val="00A7108F"/>
    <w:rsid w:val="00A7359D"/>
    <w:rsid w:val="00A7664F"/>
    <w:rsid w:val="00A807D0"/>
    <w:rsid w:val="00A83996"/>
    <w:rsid w:val="00A848F8"/>
    <w:rsid w:val="00A86081"/>
    <w:rsid w:val="00A90CD7"/>
    <w:rsid w:val="00A92093"/>
    <w:rsid w:val="00A92664"/>
    <w:rsid w:val="00A94949"/>
    <w:rsid w:val="00A968AE"/>
    <w:rsid w:val="00AA065E"/>
    <w:rsid w:val="00AA29A3"/>
    <w:rsid w:val="00AA3B6C"/>
    <w:rsid w:val="00AA5A02"/>
    <w:rsid w:val="00AB0BD8"/>
    <w:rsid w:val="00AC3D00"/>
    <w:rsid w:val="00AC486F"/>
    <w:rsid w:val="00AD0C2B"/>
    <w:rsid w:val="00AD3763"/>
    <w:rsid w:val="00AD61BF"/>
    <w:rsid w:val="00AD7D5D"/>
    <w:rsid w:val="00AE0077"/>
    <w:rsid w:val="00AE2FA2"/>
    <w:rsid w:val="00AE32EA"/>
    <w:rsid w:val="00AE4F6D"/>
    <w:rsid w:val="00AE7737"/>
    <w:rsid w:val="00AF2015"/>
    <w:rsid w:val="00AF2487"/>
    <w:rsid w:val="00AF5985"/>
    <w:rsid w:val="00AF636A"/>
    <w:rsid w:val="00B04E62"/>
    <w:rsid w:val="00B07DD4"/>
    <w:rsid w:val="00B100CE"/>
    <w:rsid w:val="00B138B9"/>
    <w:rsid w:val="00B13A3E"/>
    <w:rsid w:val="00B140CD"/>
    <w:rsid w:val="00B166F1"/>
    <w:rsid w:val="00B201E3"/>
    <w:rsid w:val="00B22032"/>
    <w:rsid w:val="00B22B0B"/>
    <w:rsid w:val="00B231A5"/>
    <w:rsid w:val="00B26834"/>
    <w:rsid w:val="00B33A75"/>
    <w:rsid w:val="00B34C57"/>
    <w:rsid w:val="00B42AAC"/>
    <w:rsid w:val="00B43095"/>
    <w:rsid w:val="00B44E62"/>
    <w:rsid w:val="00B4503D"/>
    <w:rsid w:val="00B526FF"/>
    <w:rsid w:val="00B563E1"/>
    <w:rsid w:val="00B611E1"/>
    <w:rsid w:val="00B631C9"/>
    <w:rsid w:val="00B64039"/>
    <w:rsid w:val="00B66357"/>
    <w:rsid w:val="00B66A09"/>
    <w:rsid w:val="00B757A1"/>
    <w:rsid w:val="00B77561"/>
    <w:rsid w:val="00B84E1B"/>
    <w:rsid w:val="00B8630A"/>
    <w:rsid w:val="00B90BC0"/>
    <w:rsid w:val="00B96E01"/>
    <w:rsid w:val="00BA612A"/>
    <w:rsid w:val="00BB272B"/>
    <w:rsid w:val="00BB2E86"/>
    <w:rsid w:val="00BB462F"/>
    <w:rsid w:val="00BC6EBD"/>
    <w:rsid w:val="00BD38AA"/>
    <w:rsid w:val="00BD43B4"/>
    <w:rsid w:val="00BD7A85"/>
    <w:rsid w:val="00BE2D03"/>
    <w:rsid w:val="00BE36C9"/>
    <w:rsid w:val="00BE4005"/>
    <w:rsid w:val="00BE445C"/>
    <w:rsid w:val="00BE6369"/>
    <w:rsid w:val="00BE665E"/>
    <w:rsid w:val="00BF4366"/>
    <w:rsid w:val="00BF5D1A"/>
    <w:rsid w:val="00BF6351"/>
    <w:rsid w:val="00C002BE"/>
    <w:rsid w:val="00C03A1F"/>
    <w:rsid w:val="00C1195E"/>
    <w:rsid w:val="00C1235D"/>
    <w:rsid w:val="00C12B4F"/>
    <w:rsid w:val="00C1621E"/>
    <w:rsid w:val="00C20D2C"/>
    <w:rsid w:val="00C22A0B"/>
    <w:rsid w:val="00C27549"/>
    <w:rsid w:val="00C37184"/>
    <w:rsid w:val="00C41159"/>
    <w:rsid w:val="00C43070"/>
    <w:rsid w:val="00C4518D"/>
    <w:rsid w:val="00C4612F"/>
    <w:rsid w:val="00C468D0"/>
    <w:rsid w:val="00C5037F"/>
    <w:rsid w:val="00C51974"/>
    <w:rsid w:val="00C52393"/>
    <w:rsid w:val="00C53996"/>
    <w:rsid w:val="00C54CF9"/>
    <w:rsid w:val="00C574F7"/>
    <w:rsid w:val="00C600E7"/>
    <w:rsid w:val="00C62BB6"/>
    <w:rsid w:val="00C63283"/>
    <w:rsid w:val="00C63690"/>
    <w:rsid w:val="00C66BCB"/>
    <w:rsid w:val="00C7054D"/>
    <w:rsid w:val="00C7096B"/>
    <w:rsid w:val="00C720FF"/>
    <w:rsid w:val="00C72EE5"/>
    <w:rsid w:val="00C814AC"/>
    <w:rsid w:val="00C844B7"/>
    <w:rsid w:val="00C8630B"/>
    <w:rsid w:val="00C87894"/>
    <w:rsid w:val="00C94D10"/>
    <w:rsid w:val="00CA0B40"/>
    <w:rsid w:val="00CB2A7D"/>
    <w:rsid w:val="00CB2EC1"/>
    <w:rsid w:val="00CB4EA0"/>
    <w:rsid w:val="00CB7B74"/>
    <w:rsid w:val="00CC209F"/>
    <w:rsid w:val="00CC2754"/>
    <w:rsid w:val="00CC38E5"/>
    <w:rsid w:val="00CE12E0"/>
    <w:rsid w:val="00CE50BF"/>
    <w:rsid w:val="00CE67E6"/>
    <w:rsid w:val="00CF073A"/>
    <w:rsid w:val="00D0128D"/>
    <w:rsid w:val="00D037B5"/>
    <w:rsid w:val="00D0396B"/>
    <w:rsid w:val="00D05639"/>
    <w:rsid w:val="00D05B0C"/>
    <w:rsid w:val="00D07D06"/>
    <w:rsid w:val="00D12A9E"/>
    <w:rsid w:val="00D1338D"/>
    <w:rsid w:val="00D14756"/>
    <w:rsid w:val="00D17572"/>
    <w:rsid w:val="00D17885"/>
    <w:rsid w:val="00D204F3"/>
    <w:rsid w:val="00D232F2"/>
    <w:rsid w:val="00D263E8"/>
    <w:rsid w:val="00D26C9D"/>
    <w:rsid w:val="00D30ADC"/>
    <w:rsid w:val="00D3198D"/>
    <w:rsid w:val="00D33846"/>
    <w:rsid w:val="00D3398B"/>
    <w:rsid w:val="00D3540B"/>
    <w:rsid w:val="00D36D21"/>
    <w:rsid w:val="00D4046D"/>
    <w:rsid w:val="00D43169"/>
    <w:rsid w:val="00D629CE"/>
    <w:rsid w:val="00D63A27"/>
    <w:rsid w:val="00D65BED"/>
    <w:rsid w:val="00D663AB"/>
    <w:rsid w:val="00D668B8"/>
    <w:rsid w:val="00D72D72"/>
    <w:rsid w:val="00D73472"/>
    <w:rsid w:val="00D742B1"/>
    <w:rsid w:val="00D76F8F"/>
    <w:rsid w:val="00D918C2"/>
    <w:rsid w:val="00D91E4F"/>
    <w:rsid w:val="00D924C5"/>
    <w:rsid w:val="00D96CE1"/>
    <w:rsid w:val="00DA1556"/>
    <w:rsid w:val="00DA1B87"/>
    <w:rsid w:val="00DA212C"/>
    <w:rsid w:val="00DA2B87"/>
    <w:rsid w:val="00DA42A4"/>
    <w:rsid w:val="00DA5AB0"/>
    <w:rsid w:val="00DB0157"/>
    <w:rsid w:val="00DB3DA5"/>
    <w:rsid w:val="00DB40B3"/>
    <w:rsid w:val="00DB5F42"/>
    <w:rsid w:val="00DC5E52"/>
    <w:rsid w:val="00DC694F"/>
    <w:rsid w:val="00DD08F8"/>
    <w:rsid w:val="00DD2CBE"/>
    <w:rsid w:val="00DD3495"/>
    <w:rsid w:val="00DD3613"/>
    <w:rsid w:val="00DD3DE4"/>
    <w:rsid w:val="00DD7C12"/>
    <w:rsid w:val="00DF024F"/>
    <w:rsid w:val="00DF1B86"/>
    <w:rsid w:val="00DF2C6A"/>
    <w:rsid w:val="00DF4474"/>
    <w:rsid w:val="00DF6B2D"/>
    <w:rsid w:val="00E02097"/>
    <w:rsid w:val="00E0209F"/>
    <w:rsid w:val="00E02523"/>
    <w:rsid w:val="00E11133"/>
    <w:rsid w:val="00E11655"/>
    <w:rsid w:val="00E146ED"/>
    <w:rsid w:val="00E14B4D"/>
    <w:rsid w:val="00E15B95"/>
    <w:rsid w:val="00E21962"/>
    <w:rsid w:val="00E24BBB"/>
    <w:rsid w:val="00E31DC5"/>
    <w:rsid w:val="00E32097"/>
    <w:rsid w:val="00E330A8"/>
    <w:rsid w:val="00E378D9"/>
    <w:rsid w:val="00E45C40"/>
    <w:rsid w:val="00E45FC1"/>
    <w:rsid w:val="00E47CD4"/>
    <w:rsid w:val="00E50781"/>
    <w:rsid w:val="00E51839"/>
    <w:rsid w:val="00E575DB"/>
    <w:rsid w:val="00E608BF"/>
    <w:rsid w:val="00E65F20"/>
    <w:rsid w:val="00E66188"/>
    <w:rsid w:val="00E67533"/>
    <w:rsid w:val="00E70F61"/>
    <w:rsid w:val="00E72506"/>
    <w:rsid w:val="00E73092"/>
    <w:rsid w:val="00E74ADC"/>
    <w:rsid w:val="00E75AF2"/>
    <w:rsid w:val="00E75E79"/>
    <w:rsid w:val="00E846EE"/>
    <w:rsid w:val="00E87E9F"/>
    <w:rsid w:val="00E934B3"/>
    <w:rsid w:val="00E97B53"/>
    <w:rsid w:val="00EA499B"/>
    <w:rsid w:val="00EB1490"/>
    <w:rsid w:val="00EB3420"/>
    <w:rsid w:val="00EB3853"/>
    <w:rsid w:val="00EB40D1"/>
    <w:rsid w:val="00EB748F"/>
    <w:rsid w:val="00EC611B"/>
    <w:rsid w:val="00ED0ABE"/>
    <w:rsid w:val="00ED122A"/>
    <w:rsid w:val="00ED287A"/>
    <w:rsid w:val="00ED4119"/>
    <w:rsid w:val="00ED72AD"/>
    <w:rsid w:val="00EE0E91"/>
    <w:rsid w:val="00EE1F40"/>
    <w:rsid w:val="00EE261D"/>
    <w:rsid w:val="00EE4185"/>
    <w:rsid w:val="00EF1868"/>
    <w:rsid w:val="00EF1EEA"/>
    <w:rsid w:val="00EF3D6E"/>
    <w:rsid w:val="00EF642A"/>
    <w:rsid w:val="00EF7BE9"/>
    <w:rsid w:val="00F04688"/>
    <w:rsid w:val="00F07B0B"/>
    <w:rsid w:val="00F1016A"/>
    <w:rsid w:val="00F10345"/>
    <w:rsid w:val="00F1292B"/>
    <w:rsid w:val="00F20930"/>
    <w:rsid w:val="00F238C8"/>
    <w:rsid w:val="00F23A6D"/>
    <w:rsid w:val="00F24CDA"/>
    <w:rsid w:val="00F27A10"/>
    <w:rsid w:val="00F27A62"/>
    <w:rsid w:val="00F45679"/>
    <w:rsid w:val="00F54D7F"/>
    <w:rsid w:val="00F65F73"/>
    <w:rsid w:val="00F67529"/>
    <w:rsid w:val="00F709CD"/>
    <w:rsid w:val="00F75202"/>
    <w:rsid w:val="00F82793"/>
    <w:rsid w:val="00F82F01"/>
    <w:rsid w:val="00F86020"/>
    <w:rsid w:val="00F87506"/>
    <w:rsid w:val="00F87F94"/>
    <w:rsid w:val="00F940D3"/>
    <w:rsid w:val="00F95344"/>
    <w:rsid w:val="00FA28B8"/>
    <w:rsid w:val="00FA5253"/>
    <w:rsid w:val="00FA6DA6"/>
    <w:rsid w:val="00FA78C6"/>
    <w:rsid w:val="00FB200A"/>
    <w:rsid w:val="00FB68DE"/>
    <w:rsid w:val="00FC11C6"/>
    <w:rsid w:val="00FC4CC6"/>
    <w:rsid w:val="00FD134F"/>
    <w:rsid w:val="00FD174D"/>
    <w:rsid w:val="00FD35EA"/>
    <w:rsid w:val="00FD3B7C"/>
    <w:rsid w:val="00FD412B"/>
    <w:rsid w:val="00FD5355"/>
    <w:rsid w:val="00FD631F"/>
    <w:rsid w:val="00FE0FAB"/>
    <w:rsid w:val="00FE169D"/>
    <w:rsid w:val="00FE7A2B"/>
    <w:rsid w:val="00FE7B5B"/>
    <w:rsid w:val="00FF30EE"/>
    <w:rsid w:val="00FF6C4F"/>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553AE"/>
  <w15:chartTrackingRefBased/>
  <w15:docId w15:val="{15BC4839-5E3E-47A5-883D-58986B62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947"/>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D08F8"/>
    <w:pPr>
      <w:keepNext/>
      <w:suppressAutoHyphens/>
      <w:spacing w:before="240"/>
      <w:jc w:val="both"/>
      <w:outlineLvl w:val="0"/>
    </w:pPr>
  </w:style>
  <w:style w:type="paragraph" w:customStyle="1" w:styleId="ART">
    <w:name w:val="ART"/>
    <w:basedOn w:val="Normal"/>
    <w:next w:val="PR1"/>
    <w:rsid w:val="00FC11C6"/>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rPr>
      <w:lang w:val="x-none" w:eastAsia="x-none"/>
    </w:rPr>
  </w:style>
  <w:style w:type="paragraph" w:customStyle="1" w:styleId="PR2">
    <w:name w:val="PR2"/>
    <w:basedOn w:val="Normal"/>
    <w:link w:val="PR2Char"/>
    <w:pPr>
      <w:numPr>
        <w:ilvl w:val="5"/>
        <w:numId w:val="1"/>
      </w:numPr>
      <w:suppressAutoHyphens/>
      <w:jc w:val="both"/>
      <w:outlineLvl w:val="3"/>
    </w:pPr>
    <w:rPr>
      <w:lang w:val="x-none" w:eastAsia="x-none"/>
    </w:rPr>
  </w:style>
  <w:style w:type="paragraph" w:customStyle="1" w:styleId="PR3">
    <w:name w:val="PR3"/>
    <w:basedOn w:val="Normal"/>
    <w:pPr>
      <w:numPr>
        <w:ilvl w:val="6"/>
        <w:numId w:val="1"/>
      </w:numPr>
      <w:suppressAutoHyphens/>
      <w:jc w:val="both"/>
      <w:outlineLvl w:val="4"/>
    </w:pPr>
  </w:style>
  <w:style w:type="paragraph" w:customStyle="1" w:styleId="EOS">
    <w:name w:val="EOS"/>
    <w:basedOn w:val="Normal"/>
    <w:pPr>
      <w:suppressAutoHyphens/>
      <w:spacing w:before="240"/>
      <w:jc w:val="both"/>
    </w:pPr>
  </w:style>
  <w:style w:type="paragraph" w:customStyle="1" w:styleId="CMT">
    <w:name w:val="CMT"/>
    <w:basedOn w:val="Normal"/>
    <w:link w:val="CMTChar"/>
    <w:rsid w:val="002D1947"/>
    <w:pPr>
      <w:pBdr>
        <w:top w:val="single" w:sz="4" w:space="2" w:color="666699"/>
        <w:left w:val="single" w:sz="4" w:space="4" w:color="666699"/>
        <w:bottom w:val="single" w:sz="4" w:space="2" w:color="666699"/>
        <w:right w:val="single" w:sz="4" w:space="4" w:color="666699"/>
      </w:pBdr>
      <w:suppressAutoHyphens/>
      <w:spacing w:before="240"/>
      <w:ind w:left="446"/>
      <w:jc w:val="both"/>
    </w:pPr>
    <w:rPr>
      <w:color w:val="666699"/>
      <w:sz w:val="18"/>
      <w:lang w:val="x-none" w:eastAsia="x-none"/>
    </w:rPr>
  </w:style>
  <w:style w:type="character" w:customStyle="1" w:styleId="CMTChar">
    <w:name w:val="CMT Char"/>
    <w:link w:val="CMT"/>
    <w:rsid w:val="002D1947"/>
    <w:rPr>
      <w:rFonts w:ascii="Arial" w:hAnsi="Arial"/>
      <w:color w:val="666699"/>
      <w:sz w:val="18"/>
      <w:lang w:val="x-none"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D43169"/>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ind w:left="360"/>
    </w:pPr>
    <w:rPr>
      <w:color w:val="000000"/>
      <w:sz w:val="18"/>
      <w:lang w:val="x-none" w:eastAsia="x-none"/>
    </w:rPr>
  </w:style>
  <w:style w:type="character" w:customStyle="1" w:styleId="PRNChar">
    <w:name w:val="PRN Char"/>
    <w:link w:val="PRN"/>
    <w:rsid w:val="00D43169"/>
    <w:rPr>
      <w:rFonts w:ascii="Arial" w:hAnsi="Arial"/>
      <w:color w:val="000000"/>
      <w:sz w:val="18"/>
      <w:shd w:val="pct20" w:color="FFFF00" w:fill="FFFFFF"/>
      <w:lang w:val="x-none" w:eastAsia="x-none"/>
    </w:rPr>
  </w:style>
  <w:style w:type="character" w:customStyle="1" w:styleId="SI">
    <w:name w:val="SI"/>
    <w:rsid w:val="00E0209F"/>
    <w:rPr>
      <w:rFonts w:cs="Times New Roman"/>
      <w:color w:val="auto"/>
    </w:rPr>
  </w:style>
  <w:style w:type="character" w:customStyle="1" w:styleId="IP">
    <w:name w:val="IP"/>
    <w:rsid w:val="00E0209F"/>
    <w:rPr>
      <w:rFonts w:cs="Times New Roman"/>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2D1947"/>
    <w:pPr>
      <w:spacing w:before="120"/>
    </w:pPr>
  </w:style>
  <w:style w:type="character" w:customStyle="1" w:styleId="PR1Char">
    <w:name w:val="PR1 Char"/>
    <w:link w:val="PR1"/>
    <w:locked/>
    <w:rsid w:val="00360C79"/>
    <w:rPr>
      <w:rFonts w:ascii="Arial" w:hAnsi="Arial"/>
      <w:lang w:val="x-none" w:eastAsia="x-none"/>
    </w:rPr>
  </w:style>
  <w:style w:type="paragraph" w:customStyle="1" w:styleId="PR4">
    <w:name w:val="PR4"/>
    <w:basedOn w:val="Normal"/>
    <w:autoRedefine/>
    <w:rsid w:val="007943AA"/>
    <w:pPr>
      <w:numPr>
        <w:ilvl w:val="7"/>
        <w:numId w:val="1"/>
      </w:numPr>
      <w:suppressAutoHyphens/>
      <w:jc w:val="both"/>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BE2D03"/>
    <w:pPr>
      <w:suppressAutoHyphens/>
      <w:spacing w:before="240"/>
      <w:jc w:val="both"/>
      <w:outlineLvl w:val="0"/>
    </w:pPr>
    <w:rPr>
      <w:rFonts w:ascii="Times New Roman" w:hAnsi="Times New Roman"/>
      <w:sz w:val="22"/>
    </w:rPr>
  </w:style>
  <w:style w:type="paragraph" w:customStyle="1" w:styleId="DST">
    <w:name w:val="DST"/>
    <w:basedOn w:val="Normal"/>
    <w:next w:val="PR1"/>
    <w:rsid w:val="00BE2D03"/>
    <w:pPr>
      <w:suppressAutoHyphens/>
      <w:spacing w:before="240"/>
      <w:jc w:val="both"/>
      <w:outlineLvl w:val="0"/>
    </w:pPr>
    <w:rPr>
      <w:rFonts w:ascii="Times New Roman" w:hAnsi="Times New Roman"/>
      <w:sz w:val="22"/>
    </w:rPr>
  </w:style>
  <w:style w:type="paragraph" w:customStyle="1" w:styleId="PR5">
    <w:name w:val="PR5"/>
    <w:basedOn w:val="Normal"/>
    <w:rsid w:val="00BE2D03"/>
    <w:pPr>
      <w:tabs>
        <w:tab w:val="left" w:pos="3168"/>
      </w:tabs>
      <w:suppressAutoHyphens/>
      <w:ind w:left="3168" w:hanging="576"/>
      <w:jc w:val="both"/>
      <w:outlineLvl w:val="6"/>
    </w:pPr>
    <w:rPr>
      <w:rFonts w:ascii="Times New Roman" w:hAnsi="Times New Roman"/>
      <w:sz w:val="22"/>
    </w:rPr>
  </w:style>
  <w:style w:type="character" w:customStyle="1" w:styleId="NUM">
    <w:name w:val="NUM"/>
    <w:rsid w:val="00BE2D03"/>
    <w:rPr>
      <w:rFonts w:cs="Times New Roman"/>
    </w:rPr>
  </w:style>
  <w:style w:type="character" w:customStyle="1" w:styleId="NAM">
    <w:name w:val="NAM"/>
    <w:rsid w:val="00BE2D03"/>
    <w:rPr>
      <w:rFonts w:cs="Times New Roman"/>
    </w:rPr>
  </w:style>
  <w:style w:type="paragraph" w:customStyle="1" w:styleId="ARCATPart">
    <w:name w:val="ARCAT Part"/>
    <w:basedOn w:val="Normal"/>
    <w:next w:val="Normal"/>
    <w:autoRedefine/>
    <w:rsid w:val="00D3198D"/>
    <w:pPr>
      <w:numPr>
        <w:numId w:val="2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rPr>
  </w:style>
  <w:style w:type="paragraph" w:customStyle="1" w:styleId="ARCATArticle">
    <w:name w:val="ARCAT Article"/>
    <w:basedOn w:val="ARCATPart"/>
    <w:autoRedefine/>
    <w:rsid w:val="00D3198D"/>
    <w:pPr>
      <w:numPr>
        <w:ilvl w:val="1"/>
      </w:numPr>
      <w:tabs>
        <w:tab w:val="left" w:pos="234"/>
      </w:tabs>
    </w:pPr>
  </w:style>
  <w:style w:type="paragraph" w:customStyle="1" w:styleId="ARCATParagraph">
    <w:name w:val="ARCAT Paragraph"/>
    <w:basedOn w:val="ARCATArticle"/>
    <w:autoRedefine/>
    <w:rsid w:val="00D3198D"/>
    <w:pPr>
      <w:numPr>
        <w:ilvl w:val="2"/>
      </w:numPr>
    </w:pPr>
  </w:style>
  <w:style w:type="paragraph" w:customStyle="1" w:styleId="ARCATSubPara">
    <w:name w:val="ARCAT SubPara"/>
    <w:basedOn w:val="ARCATParagraph"/>
    <w:autoRedefine/>
    <w:rsid w:val="00D3198D"/>
    <w:pPr>
      <w:numPr>
        <w:ilvl w:val="3"/>
      </w:numPr>
      <w:tabs>
        <w:tab w:val="left" w:pos="1152"/>
      </w:tabs>
    </w:pPr>
  </w:style>
  <w:style w:type="paragraph" w:customStyle="1" w:styleId="ARCATSubSub1">
    <w:name w:val="ARCAT SubSub1"/>
    <w:basedOn w:val="ARCATSubPara"/>
    <w:autoRedefine/>
    <w:rsid w:val="00D3198D"/>
    <w:pPr>
      <w:numPr>
        <w:ilvl w:val="4"/>
      </w:numPr>
    </w:pPr>
  </w:style>
  <w:style w:type="paragraph" w:customStyle="1" w:styleId="ARCATSubSub2">
    <w:name w:val="ARCAT SubSub2"/>
    <w:basedOn w:val="ARCATSubSub1"/>
    <w:autoRedefine/>
    <w:rsid w:val="00D3198D"/>
    <w:pPr>
      <w:numPr>
        <w:ilvl w:val="5"/>
      </w:numPr>
    </w:pPr>
  </w:style>
  <w:style w:type="paragraph" w:customStyle="1" w:styleId="ARCATSubSub3">
    <w:name w:val="ARCAT SubSub3"/>
    <w:basedOn w:val="ARCATSubSub2"/>
    <w:autoRedefine/>
    <w:rsid w:val="00D3198D"/>
    <w:pPr>
      <w:numPr>
        <w:ilvl w:val="6"/>
      </w:numPr>
    </w:pPr>
  </w:style>
  <w:style w:type="paragraph" w:customStyle="1" w:styleId="ARCATSubSub4">
    <w:name w:val="ARCAT SubSub4"/>
    <w:basedOn w:val="ARCATSubSub3"/>
    <w:autoRedefine/>
    <w:rsid w:val="00D3198D"/>
    <w:pPr>
      <w:numPr>
        <w:ilvl w:val="7"/>
      </w:numPr>
    </w:pPr>
  </w:style>
  <w:style w:type="paragraph" w:customStyle="1" w:styleId="ARCATSubSub5">
    <w:name w:val="ARCAT SubSub5"/>
    <w:basedOn w:val="ARCATSubSub4"/>
    <w:autoRedefine/>
    <w:rsid w:val="00D3198D"/>
    <w:pPr>
      <w:numPr>
        <w:ilvl w:val="8"/>
      </w:numPr>
    </w:pPr>
  </w:style>
  <w:style w:type="character" w:styleId="UnresolvedMention">
    <w:name w:val="Unresolved Mention"/>
    <w:basedOn w:val="DefaultParagraphFont"/>
    <w:uiPriority w:val="99"/>
    <w:semiHidden/>
    <w:unhideWhenUsed/>
    <w:rsid w:val="00FD13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42829">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314535346">
      <w:bodyDiv w:val="1"/>
      <w:marLeft w:val="0"/>
      <w:marRight w:val="0"/>
      <w:marTop w:val="0"/>
      <w:marBottom w:val="0"/>
      <w:divBdr>
        <w:top w:val="none" w:sz="0" w:space="0" w:color="auto"/>
        <w:left w:val="none" w:sz="0" w:space="0" w:color="auto"/>
        <w:bottom w:val="none" w:sz="0" w:space="0" w:color="auto"/>
        <w:right w:val="none" w:sz="0" w:space="0" w:color="auto"/>
      </w:divBdr>
    </w:div>
    <w:div w:id="449011637">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ormakaba.u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www.dormakaba.c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vitar\Desktop\Masters\Revolvers\Master_DORMA%20084233%2003%20REVOLVING%20DOOR%20ENTRAN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A6C1B667C7F140A39F9110E3D45F31" ma:contentTypeVersion="" ma:contentTypeDescription="Create a new document." ma:contentTypeScope="" ma:versionID="ea3089c39fe0950022dd5f4194a1aa43">
  <xsd:schema xmlns:xsd="http://www.w3.org/2001/XMLSchema" xmlns:xs="http://www.w3.org/2001/XMLSchema" xmlns:p="http://schemas.microsoft.com/office/2006/metadata/properties" xmlns:ns2="3f667bdd-c545-4829-8621-3d7291bb8f24" xmlns:ns3="86478785-1c2e-4347-afe2-34f515586d4e" targetNamespace="http://schemas.microsoft.com/office/2006/metadata/properties" ma:root="true" ma:fieldsID="f5adef33ea7f005874cf6741ee4c8d6a" ns2:_="" ns3:_="">
    <xsd:import namespace="3f667bdd-c545-4829-8621-3d7291bb8f24"/>
    <xsd:import namespace="86478785-1c2e-4347-afe2-34f515586d4e"/>
    <xsd:element name="properties">
      <xsd:complexType>
        <xsd:sequence>
          <xsd:element name="documentManagement">
            <xsd:complexType>
              <xsd:all>
                <xsd:element ref="ns2:UnilyIsFeaturedDocument" minOccurs="0"/>
                <xsd:element ref="ns2:UnilyIsTemplate" minOccurs="0"/>
                <xsd:element ref="ns2:g4b873be4c8446b4bb246f17bf3ea522" minOccurs="0"/>
                <xsd:element ref="ns2:TaxCatchAll" minOccurs="0"/>
                <xsd:element ref="ns2:TaxCatchAllLabe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67bdd-c545-4829-8621-3d7291bb8f24" elementFormDefault="qualified">
    <xsd:import namespace="http://schemas.microsoft.com/office/2006/documentManagement/types"/>
    <xsd:import namespace="http://schemas.microsoft.com/office/infopath/2007/PartnerControls"/>
    <xsd:element name="UnilyIsFeaturedDocument" ma:index="8" nillable="true" ma:displayName="Is Featured Document" ma:internalName="UnilyIsFeaturedDocument">
      <xsd:simpleType>
        <xsd:restriction base="dms:Boolean"/>
      </xsd:simpleType>
    </xsd:element>
    <xsd:element name="UnilyIsTemplate" ma:index="9" nillable="true" ma:displayName="Is Template" ma:internalName="UnilyIsTemplate">
      <xsd:simpleType>
        <xsd:restriction base="dms:Boolean"/>
      </xsd:simpleType>
    </xsd:element>
    <xsd:element name="g4b873be4c8446b4bb246f17bf3ea522" ma:index="10" nillable="true" ma:taxonomy="true" ma:internalName="g4b873be4c8446b4bb246f17bf3ea522" ma:taxonomyFieldName="UnilyDocumentCategory" ma:displayName="Document Category" ma:fieldId="{04b873be-4c84-46b4-bb24-6f17bf3ea522}" ma:taxonomyMulti="true" ma:sspId="4235a7ec-bee8-4e74-9be9-a3ba10f91c37" ma:termSetId="633af56e-6d1c-4571-8c94-4724d908b39c"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f3521c4-c610-407f-8c32-045663caf3be}" ma:internalName="TaxCatchAll" ma:showField="CatchAllData" ma:web="3f667bdd-c545-4829-8621-3d7291bb8f2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f3521c4-c610-407f-8c32-045663caf3be}" ma:internalName="TaxCatchAllLabel" ma:readOnly="true" ma:showField="CatchAllDataLabel" ma:web="3f667bdd-c545-4829-8621-3d7291bb8f2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478785-1c2e-4347-afe2-34f515586d4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f667bdd-c545-4829-8621-3d7291bb8f24"/>
    <UnilyIsTemplate xmlns="3f667bdd-c545-4829-8621-3d7291bb8f24" xsi:nil="true"/>
    <g4b873be4c8446b4bb246f17bf3ea522 xmlns="3f667bdd-c545-4829-8621-3d7291bb8f24">
      <Terms xmlns="http://schemas.microsoft.com/office/infopath/2007/PartnerControls"/>
    </g4b873be4c8446b4bb246f17bf3ea522>
    <UnilyIsFeaturedDocument xmlns="3f667bdd-c545-4829-8621-3d7291bb8f24" xsi:nil="true"/>
  </documentManagement>
</p:properties>
</file>

<file path=customXml/itemProps1.xml><?xml version="1.0" encoding="utf-8"?>
<ds:datastoreItem xmlns:ds="http://schemas.openxmlformats.org/officeDocument/2006/customXml" ds:itemID="{00AFAF2E-C1E5-4A25-A666-F7C94335B769}">
  <ds:schemaRefs>
    <ds:schemaRef ds:uri="http://schemas.openxmlformats.org/officeDocument/2006/bibliography"/>
  </ds:schemaRefs>
</ds:datastoreItem>
</file>

<file path=customXml/itemProps2.xml><?xml version="1.0" encoding="utf-8"?>
<ds:datastoreItem xmlns:ds="http://schemas.openxmlformats.org/officeDocument/2006/customXml" ds:itemID="{894A8CF3-36B2-48FD-901E-4CE65E2C0809}">
  <ds:schemaRefs>
    <ds:schemaRef ds:uri="http://schemas.openxmlformats.org/officeDocument/2006/bibliography"/>
  </ds:schemaRefs>
</ds:datastoreItem>
</file>

<file path=customXml/itemProps3.xml><?xml version="1.0" encoding="utf-8"?>
<ds:datastoreItem xmlns:ds="http://schemas.openxmlformats.org/officeDocument/2006/customXml" ds:itemID="{FA9B7D3E-EA20-485D-9C9F-F2432DA3BFA1}"/>
</file>

<file path=customXml/itemProps4.xml><?xml version="1.0" encoding="utf-8"?>
<ds:datastoreItem xmlns:ds="http://schemas.openxmlformats.org/officeDocument/2006/customXml" ds:itemID="{0D710EFC-05A3-43F2-9D4C-10A18D3BEAED}"/>
</file>

<file path=customXml/itemProps5.xml><?xml version="1.0" encoding="utf-8"?>
<ds:datastoreItem xmlns:ds="http://schemas.openxmlformats.org/officeDocument/2006/customXml" ds:itemID="{22F42D6E-286F-470B-9E8C-59BE6B4C3EA2}"/>
</file>

<file path=docProps/app.xml><?xml version="1.0" encoding="utf-8"?>
<Properties xmlns="http://schemas.openxmlformats.org/officeDocument/2006/extended-properties" xmlns:vt="http://schemas.openxmlformats.org/officeDocument/2006/docPropsVTypes">
  <Template>Master_DORMA 084233 03 REVOLVING DOOR ENTRANCES</Template>
  <TotalTime>9784</TotalTime>
  <Pages>9</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084229 – SLIDING AUTOMATIC ENTRANCES</vt:lpstr>
    </vt:vector>
  </TitlesOfParts>
  <Company>dorma</Company>
  <LinksUpToDate>false</LinksUpToDate>
  <CharactersWithSpaces>15880</CharactersWithSpaces>
  <SharedDoc>false</SharedDoc>
  <HLinks>
    <vt:vector size="12" baseType="variant">
      <vt:variant>
        <vt:i4>5373971</vt:i4>
      </vt:variant>
      <vt:variant>
        <vt:i4>0</vt:i4>
      </vt:variant>
      <vt:variant>
        <vt:i4>0</vt:i4>
      </vt:variant>
      <vt:variant>
        <vt:i4>5</vt:i4>
      </vt:variant>
      <vt:variant>
        <vt:lpwstr>http://www.dorma.com/</vt:lpwstr>
      </vt:variant>
      <vt:variant>
        <vt:lpwstr/>
      </vt:variant>
      <vt:variant>
        <vt:i4>6029400</vt:i4>
      </vt:variant>
      <vt:variant>
        <vt:i4>-1</vt:i4>
      </vt:variant>
      <vt:variant>
        <vt:i4>2049</vt:i4>
      </vt:variant>
      <vt:variant>
        <vt:i4>1</vt:i4>
      </vt:variant>
      <vt:variant>
        <vt:lpwstr>http://www.c-a-b.org.uk/wp-content/uploads/DORMA-logo.jpg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 SLIDING AUTOMATIC ENTRANCES</dc:title>
  <dc:subject>SLIDING AUTOMATIC ENTRANCES</dc:subject>
  <dc:creator>Arnold Kravitz</dc:creator>
  <cp:keywords/>
  <dc:description>DORMA Crane Series</dc:description>
  <cp:lastModifiedBy>Amy Salmeron</cp:lastModifiedBy>
  <cp:revision>40</cp:revision>
  <cp:lastPrinted>2013-03-08T14:28:00Z</cp:lastPrinted>
  <dcterms:created xsi:type="dcterms:W3CDTF">2017-05-16T15:27:00Z</dcterms:created>
  <dcterms:modified xsi:type="dcterms:W3CDTF">2018-09-10T19:16:00Z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DORMA-USA,Inc.</vt:lpwstr>
  </property>
  <property fmtid="{D5CDD505-2E9C-101B-9397-08002B2CF9AE}" pid="3" name="Publisher">
    <vt:lpwstr>SpecGuy</vt:lpwstr>
  </property>
  <property fmtid="{D5CDD505-2E9C-101B-9397-08002B2CF9AE}" pid="4" name="ContentTypeId">
    <vt:lpwstr>0x0101003DA6C1B667C7F140A39F9110E3D45F31</vt:lpwstr>
  </property>
</Properties>
</file>